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97D3" w14:textId="14A1A771" w:rsidR="00AA4C47" w:rsidRPr="00743410" w:rsidRDefault="00AA4C47" w:rsidP="00AA4C47">
      <w:pPr>
        <w:spacing w:before="120" w:line="264" w:lineRule="auto"/>
        <w:jc w:val="center"/>
        <w:rPr>
          <w:sz w:val="40"/>
          <w:szCs w:val="40"/>
        </w:rPr>
      </w:pPr>
      <w:bookmarkStart w:id="0" w:name="_Hlk507055369"/>
      <w:r w:rsidRPr="00743410">
        <w:rPr>
          <w:sz w:val="40"/>
          <w:szCs w:val="40"/>
        </w:rPr>
        <w:t>JoMUN XV</w:t>
      </w:r>
      <w:r w:rsidR="00184751">
        <w:rPr>
          <w:sz w:val="40"/>
          <w:szCs w:val="40"/>
        </w:rPr>
        <w:t>I</w:t>
      </w:r>
    </w:p>
    <w:p w14:paraId="39A83CA4" w14:textId="67776CAE" w:rsidR="00AA4C47" w:rsidRDefault="00AA4C47" w:rsidP="00AA4C47">
      <w:pPr>
        <w:spacing w:after="98"/>
        <w:ind w:left="-5"/>
      </w:pPr>
      <w:r>
        <w:rPr>
          <w:b/>
          <w:sz w:val="24"/>
        </w:rPr>
        <w:t>Forum:</w:t>
      </w:r>
      <w:r>
        <w:rPr>
          <w:sz w:val="24"/>
        </w:rPr>
        <w:t xml:space="preserve"> </w:t>
      </w:r>
      <w:r w:rsidR="00184751">
        <w:rPr>
          <w:sz w:val="24"/>
        </w:rPr>
        <w:t>Historic Security Council</w:t>
      </w:r>
    </w:p>
    <w:p w14:paraId="062B21E5" w14:textId="06DCA993" w:rsidR="00AA4C47" w:rsidRDefault="00AA4C47" w:rsidP="00AA4C47">
      <w:pPr>
        <w:spacing w:after="98"/>
        <w:ind w:left="-5"/>
      </w:pPr>
      <w:r>
        <w:rPr>
          <w:b/>
          <w:sz w:val="24"/>
        </w:rPr>
        <w:t>Issue:</w:t>
      </w:r>
      <w:r>
        <w:rPr>
          <w:sz w:val="24"/>
        </w:rPr>
        <w:t xml:space="preserve"> </w:t>
      </w:r>
      <w:r w:rsidR="00184751">
        <w:rPr>
          <w:sz w:val="24"/>
        </w:rPr>
        <w:t>The Rwandan Genocide - 1994</w:t>
      </w:r>
    </w:p>
    <w:p w14:paraId="3FBFF827" w14:textId="628A9B45" w:rsidR="00AA4C47" w:rsidRDefault="00AA4C47" w:rsidP="00AA4C47">
      <w:pPr>
        <w:spacing w:after="96"/>
      </w:pPr>
      <w:r>
        <w:rPr>
          <w:b/>
          <w:sz w:val="24"/>
        </w:rPr>
        <w:t>Student Officer:</w:t>
      </w:r>
      <w:r>
        <w:rPr>
          <w:sz w:val="24"/>
        </w:rPr>
        <w:t xml:space="preserve"> </w:t>
      </w:r>
      <w:r w:rsidR="00184751">
        <w:rPr>
          <w:sz w:val="24"/>
        </w:rPr>
        <w:t>Ayushi Banerjee</w:t>
      </w:r>
    </w:p>
    <w:p w14:paraId="429FBF38" w14:textId="444B2106" w:rsidR="00AA4C47" w:rsidRDefault="00AA4C47" w:rsidP="00AA4C47">
      <w:pPr>
        <w:spacing w:after="360" w:line="259" w:lineRule="auto"/>
        <w:ind w:left="-5"/>
      </w:pPr>
      <w:r>
        <w:rPr>
          <w:b/>
          <w:sz w:val="24"/>
        </w:rPr>
        <w:t>Position:</w:t>
      </w:r>
      <w:r>
        <w:rPr>
          <w:sz w:val="24"/>
        </w:rPr>
        <w:t xml:space="preserve"> </w:t>
      </w:r>
      <w:r w:rsidR="00184751">
        <w:rPr>
          <w:sz w:val="24"/>
        </w:rPr>
        <w:t>President</w:t>
      </w:r>
    </w:p>
    <w:bookmarkEnd w:id="0"/>
    <w:p w14:paraId="15F2BF2E" w14:textId="6B890DAB" w:rsidR="0092771A" w:rsidRPr="0092771A" w:rsidRDefault="00EA08BA" w:rsidP="0092771A">
      <w:pPr>
        <w:pStyle w:val="Heading1"/>
      </w:pPr>
      <w:r w:rsidRPr="0092771A">
        <w:t>INT</w:t>
      </w:r>
      <w:bookmarkStart w:id="1" w:name="_Hlk507055398"/>
      <w:r w:rsidR="0092771A">
        <w:t>RODUCTION</w:t>
      </w:r>
      <w:r w:rsidR="0092771A" w:rsidRPr="0092771A">
        <w:t xml:space="preserve"> </w:t>
      </w:r>
    </w:p>
    <w:p w14:paraId="1FEDAD1C" w14:textId="53148349" w:rsidR="003B70C5" w:rsidRPr="00EC63B1" w:rsidRDefault="00EC63B1" w:rsidP="00AA4C47">
      <w:pPr>
        <w:spacing w:after="120"/>
      </w:pPr>
      <w:r>
        <w:t xml:space="preserve">Following years of </w:t>
      </w:r>
      <w:r w:rsidR="00B83F08">
        <w:t>unrest and violent rioting</w:t>
      </w:r>
      <w:r w:rsidR="00C04322">
        <w:t>, intense conflict broke out in</w:t>
      </w:r>
      <w:r w:rsidR="007A1C25">
        <w:t xml:space="preserve"> Rwanda between its two major ethnic groups: the Hutu majority, and the Tutsi minority. Over the course of 100 days, from April to July 1994, the Hutus murdered up to 800,000 people, most of which were Tutsis</w:t>
      </w:r>
      <w:r>
        <w:t>.</w:t>
      </w:r>
      <w:r w:rsidR="00B83F08">
        <w:t xml:space="preserve"> Initiated by extreme Hutu nationalists, the genocide</w:t>
      </w:r>
      <w:r w:rsidR="00563D33">
        <w:t>, targeting Tutsis as well as any political opponents of the Hutus,</w:t>
      </w:r>
      <w:r w:rsidR="007A1C25">
        <w:t xml:space="preserve"> spread across Rwanda with such magnitude that even ordinary citizens took up arms against one another. In July, when the Tutsi-led Rwandan Patriotic Front took over the capital, gaining control over the country, hundreds of thousands of Rwandans had already died or been displaced.</w:t>
      </w:r>
      <w:r w:rsidR="00B83F08">
        <w:t xml:space="preserve"> </w:t>
      </w:r>
      <w:r w:rsidR="007A1C25">
        <w:t xml:space="preserve">The RPF victory, in turn, caused the Hutus to flee, resulting in around 2 million Rwandan Hutu refugees. </w:t>
      </w:r>
    </w:p>
    <w:bookmarkEnd w:id="1"/>
    <w:p w14:paraId="2C927432" w14:textId="77777777" w:rsidR="00755BFB" w:rsidRDefault="00755BFB" w:rsidP="00755BFB">
      <w:pPr>
        <w:pStyle w:val="Heading1"/>
        <w:spacing w:before="360" w:after="240"/>
        <w:ind w:left="45" w:hanging="11"/>
      </w:pPr>
      <w:r>
        <w:t>PROCEDURES OF THE HISTORIC SECURITY COUNCIL FOR THIS ISSUE</w:t>
      </w:r>
    </w:p>
    <w:p w14:paraId="2469E8DB" w14:textId="058F40DE" w:rsidR="00CF4568" w:rsidRPr="00755BFB" w:rsidRDefault="00CF4568" w:rsidP="00CF4568">
      <w:pPr>
        <w:spacing w:before="120" w:line="252" w:lineRule="auto"/>
        <w:ind w:left="11" w:hanging="11"/>
      </w:pPr>
      <w:bookmarkStart w:id="2" w:name="_Hlk507055729"/>
      <w:r w:rsidRPr="00755BFB">
        <w:t>For this issue, the Historical Security Council will simulate t</w:t>
      </w:r>
      <w:r w:rsidR="00EF3E76">
        <w:t>he real Security Council in 1994</w:t>
      </w:r>
      <w:r w:rsidRPr="00755BFB">
        <w:t xml:space="preserve">. </w:t>
      </w:r>
    </w:p>
    <w:p w14:paraId="0E16EC78" w14:textId="2912D414" w:rsidR="00CF4568" w:rsidRDefault="000F3E18" w:rsidP="00CF4568">
      <w:pPr>
        <w:spacing w:before="120" w:line="252" w:lineRule="auto"/>
        <w:ind w:left="11" w:hanging="11"/>
      </w:pPr>
      <w:r>
        <w:t>Each delegate will either get one of the 15</w:t>
      </w:r>
      <w:r w:rsidR="00CF4568" w:rsidRPr="00755BFB">
        <w:t xml:space="preserve"> Security Council countries or one of </w:t>
      </w:r>
      <w:r>
        <w:t xml:space="preserve">2 </w:t>
      </w:r>
      <w:r w:rsidR="00CF4568" w:rsidRPr="00755BFB">
        <w:t>organizations relevant to the issue and it will be their responsibility to act with their country’s/organization’s beliefs and stances. Please keep in mind that the country/organization the delegate receives for this issue will be different than the one fo</w:t>
      </w:r>
      <w:r>
        <w:t xml:space="preserve">r the Congress of Vienna </w:t>
      </w:r>
      <w:r w:rsidR="00CF4568" w:rsidRPr="00755BFB">
        <w:t xml:space="preserve">issue. </w:t>
      </w:r>
    </w:p>
    <w:p w14:paraId="162E7B71" w14:textId="34009096" w:rsidR="005E3F66" w:rsidRPr="001C65D3" w:rsidRDefault="001C65D3" w:rsidP="001C65D3">
      <w:pPr>
        <w:spacing w:before="120" w:line="252" w:lineRule="auto"/>
        <w:ind w:left="11" w:hanging="11"/>
      </w:pPr>
      <w:r>
        <w:t>T</w:t>
      </w:r>
      <w:r w:rsidR="00BD6019">
        <w:t>he debate will be set on April 6</w:t>
      </w:r>
      <w:r>
        <w:t>, 1994, directly after the</w:t>
      </w:r>
      <w:r w:rsidR="00BD6019">
        <w:t xml:space="preserve"> apparent assassination of President Ha</w:t>
      </w:r>
      <w:r w:rsidR="00B93F56">
        <w:t>byarimana</w:t>
      </w:r>
      <w:bookmarkStart w:id="3" w:name="_GoBack"/>
      <w:bookmarkEnd w:id="3"/>
      <w:r>
        <w:t xml:space="preserve">. </w:t>
      </w:r>
      <w:r w:rsidR="00CF4568" w:rsidRPr="00755BFB">
        <w:t xml:space="preserve">The main goal of each delegate’s resolution will be to </w:t>
      </w:r>
      <w:r w:rsidR="00DA30D8">
        <w:t>prevent the outbreak of violence within Rwanda.</w:t>
      </w:r>
      <w:bookmarkEnd w:id="2"/>
    </w:p>
    <w:p w14:paraId="7979CE53" w14:textId="77777777" w:rsidR="00566913" w:rsidRDefault="00EA08BA" w:rsidP="00F01AC9">
      <w:pPr>
        <w:pStyle w:val="Heading1"/>
        <w:spacing w:before="360" w:after="240"/>
        <w:ind w:left="45" w:hanging="11"/>
      </w:pPr>
      <w:r>
        <w:t xml:space="preserve">DEFINITION OF KEY TERMS </w:t>
      </w:r>
    </w:p>
    <w:p w14:paraId="3E10B301" w14:textId="6500538B" w:rsidR="00755BFB" w:rsidRDefault="009B1883" w:rsidP="00755BFB">
      <w:pPr>
        <w:spacing w:before="120" w:after="60" w:line="252" w:lineRule="auto"/>
        <w:ind w:left="11" w:hanging="11"/>
        <w:rPr>
          <w:b/>
        </w:rPr>
      </w:pPr>
      <w:r>
        <w:rPr>
          <w:b/>
        </w:rPr>
        <w:t>Tutsi</w:t>
      </w:r>
    </w:p>
    <w:p w14:paraId="75A3F493" w14:textId="1CA21B4A" w:rsidR="003B2395" w:rsidRPr="00F36CF1" w:rsidRDefault="009E5D2B" w:rsidP="00F36CF1">
      <w:pPr>
        <w:spacing w:before="120" w:after="60" w:line="252" w:lineRule="auto"/>
        <w:ind w:left="11" w:hanging="11"/>
      </w:pPr>
      <w:r>
        <w:t>An ethnic group making up roughly 14% of Rwanda’s population in 1994.</w:t>
      </w:r>
      <w:r w:rsidR="00D01D0E">
        <w:t xml:space="preserve"> In the past, Tutsis had generally held a higher social standing than their Hutu counterparts.</w:t>
      </w:r>
    </w:p>
    <w:p w14:paraId="7808B375" w14:textId="77EA1311" w:rsidR="00755BFB" w:rsidRDefault="009B1883" w:rsidP="00755BFB">
      <w:pPr>
        <w:spacing w:before="120" w:after="60" w:line="252" w:lineRule="auto"/>
        <w:ind w:left="11" w:hanging="11"/>
        <w:rPr>
          <w:b/>
        </w:rPr>
      </w:pPr>
      <w:r>
        <w:rPr>
          <w:b/>
        </w:rPr>
        <w:t>Hutu</w:t>
      </w:r>
    </w:p>
    <w:p w14:paraId="69B80279" w14:textId="353A4FC7" w:rsidR="00947F9E" w:rsidRDefault="009E5D2B" w:rsidP="00EF3E76">
      <w:pPr>
        <w:spacing w:before="120" w:after="60" w:line="252" w:lineRule="auto"/>
        <w:ind w:left="11" w:hanging="11"/>
        <w:rPr>
          <w:b/>
        </w:rPr>
      </w:pPr>
      <w:r>
        <w:t xml:space="preserve">An ethnic group making up roughly 85% of Rwanda’s population in 1994. </w:t>
      </w:r>
    </w:p>
    <w:p w14:paraId="3E01FBEF" w14:textId="02ED6E95" w:rsidR="00F36CF1" w:rsidRDefault="00F36CF1" w:rsidP="00755BFB">
      <w:pPr>
        <w:spacing w:after="200" w:line="252" w:lineRule="auto"/>
        <w:ind w:left="11" w:hanging="11"/>
        <w:rPr>
          <w:b/>
        </w:rPr>
      </w:pPr>
      <w:r>
        <w:rPr>
          <w:b/>
        </w:rPr>
        <w:t>Genocide</w:t>
      </w:r>
    </w:p>
    <w:p w14:paraId="5F0C892C" w14:textId="2E25013D" w:rsidR="009E26F5" w:rsidRDefault="009E26F5" w:rsidP="00755BFB">
      <w:pPr>
        <w:spacing w:after="200" w:line="252" w:lineRule="auto"/>
        <w:ind w:left="11" w:hanging="11"/>
        <w:rPr>
          <w:rFonts w:asciiTheme="minorHAnsi" w:hAnsiTheme="minorHAnsi" w:cs="Arial"/>
          <w:color w:val="222222"/>
          <w:shd w:val="clear" w:color="auto" w:fill="FFFFFF"/>
        </w:rPr>
      </w:pPr>
      <w:r>
        <w:rPr>
          <w:rFonts w:asciiTheme="minorHAnsi" w:hAnsiTheme="minorHAnsi" w:cs="Arial"/>
          <w:color w:val="222222"/>
          <w:shd w:val="clear" w:color="auto" w:fill="FFFFFF"/>
        </w:rPr>
        <w:t>T</w:t>
      </w:r>
      <w:r w:rsidRPr="009E26F5">
        <w:rPr>
          <w:rFonts w:asciiTheme="minorHAnsi" w:hAnsiTheme="minorHAnsi" w:cs="Arial"/>
          <w:color w:val="222222"/>
          <w:shd w:val="clear" w:color="auto" w:fill="FFFFFF"/>
        </w:rPr>
        <w:t>he</w:t>
      </w:r>
      <w:r w:rsidR="00D01D0E">
        <w:rPr>
          <w:rFonts w:asciiTheme="minorHAnsi" w:hAnsiTheme="minorHAnsi" w:cs="Arial"/>
          <w:color w:val="222222"/>
          <w:shd w:val="clear" w:color="auto" w:fill="FFFFFF"/>
        </w:rPr>
        <w:t xml:space="preserve"> systematic murder of a group of people, usually of a certain country or ethnicity.</w:t>
      </w:r>
    </w:p>
    <w:p w14:paraId="5CAD5827" w14:textId="77777777" w:rsidR="00D01D0E" w:rsidRPr="009E26F5" w:rsidRDefault="00D01D0E" w:rsidP="00755BFB">
      <w:pPr>
        <w:spacing w:after="200" w:line="252" w:lineRule="auto"/>
        <w:ind w:left="11" w:hanging="11"/>
        <w:rPr>
          <w:rFonts w:asciiTheme="minorHAnsi" w:hAnsiTheme="minorHAnsi"/>
          <w:b/>
        </w:rPr>
      </w:pPr>
    </w:p>
    <w:p w14:paraId="6BAD9A3F" w14:textId="758E44F5" w:rsidR="00574A01" w:rsidRDefault="00574A01" w:rsidP="00574A01">
      <w:pPr>
        <w:spacing w:after="200" w:line="252" w:lineRule="auto"/>
        <w:rPr>
          <w:b/>
        </w:rPr>
      </w:pPr>
      <w:r>
        <w:rPr>
          <w:b/>
        </w:rPr>
        <w:lastRenderedPageBreak/>
        <w:t>Moderate</w:t>
      </w:r>
    </w:p>
    <w:p w14:paraId="4DBCA9C5" w14:textId="106A09A8" w:rsidR="004B17C3" w:rsidRPr="00947F9E" w:rsidRDefault="00D01D0E" w:rsidP="00947F9E">
      <w:pPr>
        <w:spacing w:after="200" w:line="252" w:lineRule="auto"/>
      </w:pPr>
      <w:r>
        <w:t>A person or group without any extreme political viewpoints.</w:t>
      </w:r>
    </w:p>
    <w:p w14:paraId="541489D0" w14:textId="13A8CC92" w:rsidR="001D6794" w:rsidRDefault="001D6794" w:rsidP="00574A01">
      <w:pPr>
        <w:spacing w:after="200" w:line="252" w:lineRule="auto"/>
        <w:rPr>
          <w:b/>
        </w:rPr>
      </w:pPr>
      <w:r>
        <w:rPr>
          <w:b/>
        </w:rPr>
        <w:t>RPF</w:t>
      </w:r>
    </w:p>
    <w:p w14:paraId="72A59613" w14:textId="5BA29A0A" w:rsidR="00755BFB" w:rsidRPr="00C941CD" w:rsidRDefault="002D564C" w:rsidP="00C941CD">
      <w:pPr>
        <w:spacing w:after="200" w:line="252" w:lineRule="auto"/>
        <w:rPr>
          <w:b/>
        </w:rPr>
      </w:pPr>
      <w:r>
        <w:t>The Rwandan Patriotic Front, a rebel group founded by the Tutsi exiles in Uganda as a political and military movement aiming to ove</w:t>
      </w:r>
      <w:r w:rsidR="00E74CC7">
        <w:t>rthrow President Habyarimana, gaining the freedom for exiled Rwandans to return to their nation, and reforming the Rwandan government.</w:t>
      </w:r>
      <w:r>
        <w:t xml:space="preserve"> </w:t>
      </w:r>
      <w:r w:rsidR="00E74CC7">
        <w:t>Although t</w:t>
      </w:r>
      <w:r w:rsidR="00995001">
        <w:t xml:space="preserve">he majority </w:t>
      </w:r>
      <w:r w:rsidR="00E74CC7">
        <w:t xml:space="preserve">of its members </w:t>
      </w:r>
      <w:r w:rsidR="00995001">
        <w:t>were Tutsi refugees</w:t>
      </w:r>
      <w:r w:rsidR="00E74CC7">
        <w:t>, it had some Hutu members as well</w:t>
      </w:r>
      <w:r w:rsidR="00995001">
        <w:t>.</w:t>
      </w:r>
    </w:p>
    <w:p w14:paraId="49A03B0D" w14:textId="1D069A97" w:rsidR="00080D55" w:rsidRPr="00C941CD" w:rsidRDefault="00EA08BA" w:rsidP="00C941CD">
      <w:pPr>
        <w:pStyle w:val="Heading1"/>
        <w:spacing w:before="360" w:after="240"/>
        <w:ind w:left="45" w:right="23" w:hanging="11"/>
      </w:pPr>
      <w:r>
        <w:t xml:space="preserve">BACKGROUND ON THE ISSUE </w:t>
      </w:r>
      <w:r w:rsidR="00755BFB">
        <w:t>AND TIMELINE OF EVENTS</w:t>
      </w:r>
    </w:p>
    <w:tbl>
      <w:tblPr>
        <w:tblStyle w:val="TableGrid0"/>
        <w:tblW w:w="9012" w:type="dxa"/>
        <w:tblInd w:w="-5" w:type="dxa"/>
        <w:tblLook w:val="04A0" w:firstRow="1" w:lastRow="0" w:firstColumn="1" w:lastColumn="0" w:noHBand="0" w:noVBand="1"/>
      </w:tblPr>
      <w:tblGrid>
        <w:gridCol w:w="1974"/>
        <w:gridCol w:w="7038"/>
      </w:tblGrid>
      <w:tr w:rsidR="009863AB" w:rsidRPr="003479EF" w14:paraId="040043D4" w14:textId="77777777" w:rsidTr="00080B84">
        <w:tc>
          <w:tcPr>
            <w:tcW w:w="1974" w:type="dxa"/>
          </w:tcPr>
          <w:p w14:paraId="1C28F824" w14:textId="2679FA29" w:rsidR="009863AB" w:rsidRDefault="00A219E4" w:rsidP="00755BFB">
            <w:pPr>
              <w:spacing w:before="120" w:after="160" w:line="252" w:lineRule="auto"/>
              <w:contextualSpacing/>
              <w:rPr>
                <w:b/>
              </w:rPr>
            </w:pPr>
            <w:bookmarkStart w:id="4" w:name="_Hlk507056415"/>
            <w:r>
              <w:rPr>
                <w:b/>
              </w:rPr>
              <w:t>1993</w:t>
            </w:r>
          </w:p>
        </w:tc>
        <w:tc>
          <w:tcPr>
            <w:tcW w:w="7038" w:type="dxa"/>
          </w:tcPr>
          <w:p w14:paraId="6AC433B3" w14:textId="659D808B" w:rsidR="009863AB" w:rsidRDefault="00A219E4" w:rsidP="00666F2D">
            <w:pPr>
              <w:spacing w:after="0" w:line="251" w:lineRule="auto"/>
              <w:ind w:left="0" w:right="28" w:firstLine="0"/>
            </w:pPr>
            <w:r>
              <w:t xml:space="preserve">18 American soldiers are killed in </w:t>
            </w:r>
            <w:r w:rsidR="00E10778">
              <w:t xml:space="preserve">a failed </w:t>
            </w:r>
            <w:r>
              <w:t>Somalia</w:t>
            </w:r>
            <w:r w:rsidR="00E10778">
              <w:t xml:space="preserve"> mission</w:t>
            </w:r>
            <w:r>
              <w:t>.</w:t>
            </w:r>
          </w:p>
        </w:tc>
      </w:tr>
      <w:tr w:rsidR="00B5045D" w:rsidRPr="003479EF" w14:paraId="597D3371" w14:textId="77777777" w:rsidTr="00080B84">
        <w:tc>
          <w:tcPr>
            <w:tcW w:w="1974" w:type="dxa"/>
          </w:tcPr>
          <w:p w14:paraId="69FDC24B" w14:textId="7896ADD9" w:rsidR="00B5045D" w:rsidRDefault="00B5045D" w:rsidP="00B5045D">
            <w:pPr>
              <w:spacing w:before="120" w:after="160" w:line="252" w:lineRule="auto"/>
              <w:contextualSpacing/>
              <w:rPr>
                <w:b/>
              </w:rPr>
            </w:pPr>
            <w:r>
              <w:rPr>
                <w:b/>
              </w:rPr>
              <w:t>11</w:t>
            </w:r>
            <w:r w:rsidRPr="003D566B">
              <w:rPr>
                <w:b/>
                <w:vertAlign w:val="superscript"/>
              </w:rPr>
              <w:t>th</w:t>
            </w:r>
            <w:r>
              <w:rPr>
                <w:b/>
              </w:rPr>
              <w:t xml:space="preserve"> January 1994</w:t>
            </w:r>
          </w:p>
        </w:tc>
        <w:tc>
          <w:tcPr>
            <w:tcW w:w="7038" w:type="dxa"/>
          </w:tcPr>
          <w:p w14:paraId="4713B114" w14:textId="2724EADE" w:rsidR="00B5045D" w:rsidRPr="00152EDD" w:rsidRDefault="00B5045D" w:rsidP="00B5045D">
            <w:pPr>
              <w:spacing w:after="0" w:line="251" w:lineRule="auto"/>
              <w:ind w:left="0" w:right="28" w:firstLine="0"/>
            </w:pPr>
            <w:r w:rsidRPr="00152EDD">
              <w:t>Major Gene</w:t>
            </w:r>
            <w:r w:rsidR="00152EDD">
              <w:t xml:space="preserve">ral Romeo Dallaire, the UN commander of </w:t>
            </w:r>
            <w:r w:rsidRPr="00152EDD">
              <w:t xml:space="preserve">forces </w:t>
            </w:r>
            <w:r w:rsidR="00152EDD">
              <w:t>with</w:t>
            </w:r>
            <w:r w:rsidRPr="00152EDD">
              <w:t xml:space="preserve">in Rwanda, sends an urgent fax to the UN’s New York headquarters, with a warning of the imminent outbreak of violence and the possibility of a genocide in Rwanda. </w:t>
            </w:r>
            <w:r w:rsidR="001E0A21" w:rsidRPr="00152EDD">
              <w:t>Despite</w:t>
            </w:r>
            <w:r w:rsidRPr="00152EDD">
              <w:t xml:space="preserve"> this knowledge, the UN forces were ordered not to intervene.</w:t>
            </w:r>
          </w:p>
        </w:tc>
      </w:tr>
      <w:tr w:rsidR="00B5045D" w:rsidRPr="003479EF" w14:paraId="0DAB96E4" w14:textId="77777777" w:rsidTr="00080B84">
        <w:tc>
          <w:tcPr>
            <w:tcW w:w="1974" w:type="dxa"/>
          </w:tcPr>
          <w:p w14:paraId="65C7D289" w14:textId="52444828" w:rsidR="00B5045D" w:rsidRDefault="00B5045D" w:rsidP="00B5045D">
            <w:pPr>
              <w:spacing w:before="120" w:after="160" w:line="252" w:lineRule="auto"/>
              <w:contextualSpacing/>
              <w:rPr>
                <w:b/>
              </w:rPr>
            </w:pPr>
            <w:r>
              <w:rPr>
                <w:b/>
              </w:rPr>
              <w:t>6</w:t>
            </w:r>
            <w:r w:rsidRPr="00657F58">
              <w:rPr>
                <w:b/>
                <w:vertAlign w:val="superscript"/>
              </w:rPr>
              <w:t>th</w:t>
            </w:r>
            <w:r>
              <w:rPr>
                <w:b/>
              </w:rPr>
              <w:t xml:space="preserve"> April 1994  </w:t>
            </w:r>
          </w:p>
        </w:tc>
        <w:tc>
          <w:tcPr>
            <w:tcW w:w="7038" w:type="dxa"/>
          </w:tcPr>
          <w:p w14:paraId="3DE4CD7A" w14:textId="1A3FA990" w:rsidR="00B5045D" w:rsidRDefault="00152EDD" w:rsidP="00152EDD">
            <w:pPr>
              <w:spacing w:after="0" w:line="251" w:lineRule="auto"/>
              <w:ind w:left="0" w:right="28" w:firstLine="0"/>
            </w:pPr>
            <w:r>
              <w:t>The Hutu President of Rwanda,</w:t>
            </w:r>
            <w:r w:rsidR="00B5045D" w:rsidRPr="00152EDD">
              <w:t xml:space="preserve"> Juvenal Habyarimana</w:t>
            </w:r>
            <w:r>
              <w:t>, dies when his plane crashes after being shot at. The Hutu extremists, assuming the RPF organized this, begins the intense violence. However, some say the murder of the President was organized by Hutus to use as a pretext to begin the genocide.</w:t>
            </w:r>
          </w:p>
        </w:tc>
      </w:tr>
      <w:tr w:rsidR="00B5045D" w:rsidRPr="003479EF" w14:paraId="6D469448" w14:textId="77777777" w:rsidTr="00080B84">
        <w:tc>
          <w:tcPr>
            <w:tcW w:w="1974" w:type="dxa"/>
          </w:tcPr>
          <w:p w14:paraId="13354147" w14:textId="6444B115" w:rsidR="00B5045D" w:rsidRDefault="00B5045D" w:rsidP="00B5045D">
            <w:pPr>
              <w:spacing w:before="120" w:after="160" w:line="252" w:lineRule="auto"/>
              <w:contextualSpacing/>
              <w:rPr>
                <w:b/>
              </w:rPr>
            </w:pPr>
            <w:r>
              <w:rPr>
                <w:b/>
              </w:rPr>
              <w:t>7</w:t>
            </w:r>
            <w:r w:rsidRPr="00080D55">
              <w:rPr>
                <w:b/>
                <w:vertAlign w:val="superscript"/>
              </w:rPr>
              <w:t>th</w:t>
            </w:r>
            <w:r>
              <w:rPr>
                <w:b/>
              </w:rPr>
              <w:t xml:space="preserve"> April 1994</w:t>
            </w:r>
          </w:p>
          <w:p w14:paraId="2CC77A49" w14:textId="72892AA0" w:rsidR="00B5045D" w:rsidRDefault="00B5045D" w:rsidP="00B5045D">
            <w:pPr>
              <w:spacing w:before="120" w:after="160" w:line="252" w:lineRule="auto"/>
              <w:contextualSpacing/>
              <w:rPr>
                <w:b/>
              </w:rPr>
            </w:pPr>
          </w:p>
        </w:tc>
        <w:tc>
          <w:tcPr>
            <w:tcW w:w="7038" w:type="dxa"/>
          </w:tcPr>
          <w:p w14:paraId="15FC4EAF" w14:textId="46522A70" w:rsidR="00152EDD" w:rsidRDefault="00B5045D" w:rsidP="00B5045D">
            <w:pPr>
              <w:spacing w:after="0" w:line="251" w:lineRule="auto"/>
              <w:ind w:left="0" w:right="28" w:firstLine="0"/>
            </w:pPr>
            <w:r>
              <w:t>-</w:t>
            </w:r>
            <w:r w:rsidR="002A008E">
              <w:t xml:space="preserve"> The Rwandan armed forces begin</w:t>
            </w:r>
            <w:r w:rsidR="00152EDD">
              <w:t xml:space="preserve"> to attack and murder Tutsis and moderate Hutus.</w:t>
            </w:r>
          </w:p>
          <w:p w14:paraId="25FEBA52" w14:textId="30A392D6" w:rsidR="00B5045D" w:rsidRDefault="00152EDD" w:rsidP="00B5045D">
            <w:pPr>
              <w:spacing w:after="0" w:line="251" w:lineRule="auto"/>
              <w:ind w:left="0" w:right="28" w:firstLine="0"/>
            </w:pPr>
            <w:r>
              <w:t>-The RPF fights back against the Rwandan militia</w:t>
            </w:r>
          </w:p>
          <w:p w14:paraId="2C50F9CF" w14:textId="253A0B6F" w:rsidR="00B5045D" w:rsidRDefault="00152EDD" w:rsidP="00B5045D">
            <w:pPr>
              <w:spacing w:after="0" w:line="251" w:lineRule="auto"/>
              <w:ind w:left="0" w:right="28" w:firstLine="0"/>
            </w:pPr>
            <w:r>
              <w:t>-The Rwandan Prime Minister, Agathe Uwilingiyimana is murdered by government soldiers, along with the 10 peacekeepers from Belgium who had been assigned to protect her.</w:t>
            </w:r>
          </w:p>
          <w:p w14:paraId="7BAB14B6" w14:textId="6B382733" w:rsidR="00B5045D" w:rsidRDefault="00B5045D" w:rsidP="00B5045D">
            <w:pPr>
              <w:spacing w:after="0" w:line="251" w:lineRule="auto"/>
              <w:ind w:left="0" w:right="28" w:firstLine="0"/>
            </w:pPr>
          </w:p>
        </w:tc>
      </w:tr>
      <w:tr w:rsidR="00B5045D" w:rsidRPr="003479EF" w14:paraId="2A970F58" w14:textId="77777777" w:rsidTr="00080B84">
        <w:tc>
          <w:tcPr>
            <w:tcW w:w="1974" w:type="dxa"/>
          </w:tcPr>
          <w:p w14:paraId="445A4950" w14:textId="0BD0FAF4" w:rsidR="00B5045D" w:rsidRPr="003479EF" w:rsidRDefault="00B5045D" w:rsidP="00B5045D">
            <w:pPr>
              <w:spacing w:before="120" w:after="160" w:line="252" w:lineRule="auto"/>
              <w:contextualSpacing/>
              <w:rPr>
                <w:rFonts w:eastAsia="Times New Roman"/>
                <w:b/>
              </w:rPr>
            </w:pPr>
            <w:r>
              <w:rPr>
                <w:b/>
              </w:rPr>
              <w:t>April-July 1994</w:t>
            </w:r>
          </w:p>
        </w:tc>
        <w:tc>
          <w:tcPr>
            <w:tcW w:w="7038" w:type="dxa"/>
          </w:tcPr>
          <w:p w14:paraId="5A0B3E62" w14:textId="45F877AC" w:rsidR="00B5045D" w:rsidRDefault="00152EDD" w:rsidP="00B5045D">
            <w:pPr>
              <w:spacing w:after="1" w:line="251" w:lineRule="auto"/>
              <w:ind w:left="0" w:firstLine="0"/>
            </w:pPr>
            <w:r>
              <w:t>Within 100 days, around 800,00 Tutsis and moderate Hutus are murdered.</w:t>
            </w:r>
            <w:r w:rsidR="00B5045D">
              <w:t xml:space="preserve"> </w:t>
            </w:r>
          </w:p>
          <w:p w14:paraId="6E14AF54" w14:textId="341B0664" w:rsidR="00B5045D" w:rsidRPr="003479EF" w:rsidRDefault="00B5045D" w:rsidP="00B5045D">
            <w:pPr>
              <w:spacing w:before="120" w:after="160" w:line="252" w:lineRule="auto"/>
              <w:contextualSpacing/>
              <w:rPr>
                <w:rFonts w:eastAsia="Times New Roman"/>
              </w:rPr>
            </w:pPr>
            <w:r>
              <w:t xml:space="preserve"> </w:t>
            </w:r>
          </w:p>
        </w:tc>
      </w:tr>
      <w:tr w:rsidR="00B5045D" w:rsidRPr="003479EF" w14:paraId="37F57D88" w14:textId="77777777" w:rsidTr="00080B84">
        <w:tc>
          <w:tcPr>
            <w:tcW w:w="1974" w:type="dxa"/>
          </w:tcPr>
          <w:p w14:paraId="201836F6" w14:textId="29A82EE0" w:rsidR="00B5045D" w:rsidRDefault="00B5045D" w:rsidP="00B5045D">
            <w:pPr>
              <w:spacing w:before="120" w:after="160" w:line="252" w:lineRule="auto"/>
              <w:contextualSpacing/>
              <w:rPr>
                <w:b/>
              </w:rPr>
            </w:pPr>
            <w:r>
              <w:rPr>
                <w:b/>
              </w:rPr>
              <w:t>21</w:t>
            </w:r>
            <w:r w:rsidRPr="00795BE7">
              <w:rPr>
                <w:b/>
                <w:vertAlign w:val="superscript"/>
              </w:rPr>
              <w:t>st</w:t>
            </w:r>
            <w:r>
              <w:rPr>
                <w:b/>
              </w:rPr>
              <w:t xml:space="preserve"> April 1994</w:t>
            </w:r>
          </w:p>
        </w:tc>
        <w:tc>
          <w:tcPr>
            <w:tcW w:w="7038" w:type="dxa"/>
          </w:tcPr>
          <w:p w14:paraId="2F194DDA" w14:textId="4CAB11F1" w:rsidR="00B5045D" w:rsidRDefault="00B5045D" w:rsidP="00B5045D">
            <w:pPr>
              <w:spacing w:after="1" w:line="251" w:lineRule="auto"/>
              <w:ind w:left="0" w:firstLine="0"/>
            </w:pPr>
            <w:r>
              <w:t xml:space="preserve">Belgium and other countries with forces in Uganda ask to withdraw their troops on account of the murders of their peacekeepers. The </w:t>
            </w:r>
            <w:r w:rsidRPr="00152EDD">
              <w:t>UNAMIR force is reduc</w:t>
            </w:r>
            <w:r w:rsidR="00152EDD">
              <w:t>ed from an initial 2,165 to 270 (</w:t>
            </w:r>
            <w:r w:rsidR="003C41F1">
              <w:t>UN</w:t>
            </w:r>
            <w:r w:rsidR="004E40EE">
              <w:t>).</w:t>
            </w:r>
          </w:p>
          <w:p w14:paraId="5C01465E" w14:textId="072ECE2C" w:rsidR="00B5045D" w:rsidRDefault="00B5045D" w:rsidP="00B5045D">
            <w:pPr>
              <w:spacing w:after="1" w:line="251" w:lineRule="auto"/>
              <w:ind w:left="0" w:firstLine="0"/>
            </w:pPr>
          </w:p>
        </w:tc>
      </w:tr>
      <w:tr w:rsidR="00B5045D" w:rsidRPr="003479EF" w14:paraId="0ABA7A3D" w14:textId="77777777" w:rsidTr="00080B84">
        <w:tc>
          <w:tcPr>
            <w:tcW w:w="1974" w:type="dxa"/>
          </w:tcPr>
          <w:p w14:paraId="52C23FD1" w14:textId="556E653E" w:rsidR="00B5045D" w:rsidRDefault="00B5045D" w:rsidP="00B5045D">
            <w:pPr>
              <w:spacing w:before="120" w:after="160" w:line="252" w:lineRule="auto"/>
              <w:contextualSpacing/>
              <w:rPr>
                <w:b/>
              </w:rPr>
            </w:pPr>
            <w:r>
              <w:rPr>
                <w:b/>
              </w:rPr>
              <w:t>17</w:t>
            </w:r>
            <w:r w:rsidRPr="00080D55">
              <w:rPr>
                <w:b/>
                <w:vertAlign w:val="superscript"/>
              </w:rPr>
              <w:t>th</w:t>
            </w:r>
            <w:r>
              <w:rPr>
                <w:b/>
              </w:rPr>
              <w:t xml:space="preserve"> May 1994</w:t>
            </w:r>
          </w:p>
          <w:p w14:paraId="42E3B44F" w14:textId="0A1495C4" w:rsidR="00B5045D" w:rsidRDefault="00B5045D" w:rsidP="00B5045D">
            <w:pPr>
              <w:spacing w:before="120" w:after="160" w:line="252" w:lineRule="auto"/>
              <w:contextualSpacing/>
              <w:rPr>
                <w:b/>
              </w:rPr>
            </w:pPr>
          </w:p>
        </w:tc>
        <w:tc>
          <w:tcPr>
            <w:tcW w:w="7038" w:type="dxa"/>
          </w:tcPr>
          <w:p w14:paraId="67EB96BD" w14:textId="4413EFEF" w:rsidR="00B5045D" w:rsidRPr="00CD4E26" w:rsidRDefault="00B5045D" w:rsidP="00B5045D">
            <w:pPr>
              <w:spacing w:after="1" w:line="251" w:lineRule="auto"/>
              <w:ind w:left="0" w:firstLine="0"/>
            </w:pPr>
            <w:r w:rsidRPr="00CD4E26">
              <w:t>UN Security Council ackn</w:t>
            </w:r>
            <w:r w:rsidR="00CD4E26">
              <w:t>owledges the ongoing</w:t>
            </w:r>
            <w:r w:rsidRPr="00CD4E26">
              <w:t xml:space="preserve"> genocide, </w:t>
            </w:r>
            <w:r w:rsidR="00CD4E26">
              <w:t xml:space="preserve">but does not send aid </w:t>
            </w:r>
            <w:r w:rsidRPr="00CD4E26">
              <w:t>to Rwanda.</w:t>
            </w:r>
          </w:p>
          <w:p w14:paraId="34891A15" w14:textId="485A90B6" w:rsidR="00B5045D" w:rsidRPr="005C789B" w:rsidRDefault="00B5045D" w:rsidP="00B5045D">
            <w:pPr>
              <w:spacing w:after="1" w:line="251" w:lineRule="auto"/>
              <w:ind w:left="0" w:firstLine="0"/>
              <w:rPr>
                <w:highlight w:val="yellow"/>
              </w:rPr>
            </w:pPr>
          </w:p>
        </w:tc>
      </w:tr>
      <w:tr w:rsidR="00B5045D" w:rsidRPr="003479EF" w14:paraId="7CCE8C22" w14:textId="77777777" w:rsidTr="00080B84">
        <w:tc>
          <w:tcPr>
            <w:tcW w:w="1974" w:type="dxa"/>
          </w:tcPr>
          <w:p w14:paraId="1C8C90FF" w14:textId="4DAB86AE" w:rsidR="00B5045D" w:rsidRDefault="00B5045D" w:rsidP="00B5045D">
            <w:pPr>
              <w:spacing w:before="120" w:after="160" w:line="252" w:lineRule="auto"/>
              <w:contextualSpacing/>
              <w:rPr>
                <w:b/>
              </w:rPr>
            </w:pPr>
            <w:r>
              <w:rPr>
                <w:b/>
              </w:rPr>
              <w:t>22</w:t>
            </w:r>
            <w:r w:rsidRPr="00080D55">
              <w:rPr>
                <w:b/>
                <w:vertAlign w:val="superscript"/>
              </w:rPr>
              <w:t>nd</w:t>
            </w:r>
            <w:r>
              <w:rPr>
                <w:b/>
              </w:rPr>
              <w:t xml:space="preserve"> June</w:t>
            </w:r>
          </w:p>
          <w:p w14:paraId="61650910" w14:textId="216AE2D4" w:rsidR="00B5045D" w:rsidRDefault="00B5045D" w:rsidP="00B5045D">
            <w:pPr>
              <w:spacing w:before="120" w:after="160" w:line="252" w:lineRule="auto"/>
              <w:contextualSpacing/>
              <w:rPr>
                <w:b/>
              </w:rPr>
            </w:pPr>
          </w:p>
        </w:tc>
        <w:tc>
          <w:tcPr>
            <w:tcW w:w="7038" w:type="dxa"/>
          </w:tcPr>
          <w:p w14:paraId="18C2D576" w14:textId="77777777" w:rsidR="00CD4E26" w:rsidRDefault="00B5045D" w:rsidP="00B5045D">
            <w:pPr>
              <w:spacing w:after="1" w:line="251" w:lineRule="auto"/>
              <w:ind w:left="0" w:firstLine="0"/>
            </w:pPr>
            <w:r w:rsidRPr="00CD4E26">
              <w:t>The Security Council</w:t>
            </w:r>
            <w:r w:rsidR="00CD4E26">
              <w:t xml:space="preserve"> authorizes Operation Turquoise, a French-led humanitarian mission to assist Rwanda. Although it saved many civilian lives in South West Rwanda, the French also allowed some organizers of the genocide to escape due to previous ties with them.</w:t>
            </w:r>
          </w:p>
          <w:p w14:paraId="294F1E0C" w14:textId="0DC42400" w:rsidR="00B5045D" w:rsidRPr="005C789B" w:rsidRDefault="00CD4E26" w:rsidP="00B5045D">
            <w:pPr>
              <w:spacing w:after="1" w:line="251" w:lineRule="auto"/>
              <w:ind w:left="0" w:firstLine="0"/>
              <w:rPr>
                <w:highlight w:val="yellow"/>
              </w:rPr>
            </w:pPr>
            <w:r>
              <w:t>The sys</w:t>
            </w:r>
            <w:r w:rsidR="00B5045D" w:rsidRPr="005C789B">
              <w:t>tematic killing of Tutsis continues in other areas.</w:t>
            </w:r>
          </w:p>
          <w:p w14:paraId="7C19974E" w14:textId="6C1DC8C1" w:rsidR="00B5045D" w:rsidRPr="005C789B" w:rsidRDefault="00B5045D" w:rsidP="00B5045D">
            <w:pPr>
              <w:spacing w:after="1" w:line="251" w:lineRule="auto"/>
              <w:ind w:left="0" w:firstLine="0"/>
              <w:rPr>
                <w:highlight w:val="yellow"/>
              </w:rPr>
            </w:pPr>
          </w:p>
        </w:tc>
      </w:tr>
      <w:tr w:rsidR="00B5045D" w:rsidRPr="003479EF" w14:paraId="70AAA2B1" w14:textId="77777777" w:rsidTr="00080B84">
        <w:tc>
          <w:tcPr>
            <w:tcW w:w="1974" w:type="dxa"/>
          </w:tcPr>
          <w:p w14:paraId="0034771E" w14:textId="5A0AD1C1" w:rsidR="00B5045D" w:rsidRPr="003479EF" w:rsidRDefault="00B5045D" w:rsidP="00B5045D">
            <w:pPr>
              <w:spacing w:before="120" w:after="160" w:line="252" w:lineRule="auto"/>
              <w:contextualSpacing/>
              <w:rPr>
                <w:rFonts w:eastAsia="Times New Roman"/>
                <w:b/>
              </w:rPr>
            </w:pPr>
            <w:r>
              <w:rPr>
                <w:b/>
              </w:rPr>
              <w:t>4</w:t>
            </w:r>
            <w:r w:rsidRPr="00080D55">
              <w:rPr>
                <w:b/>
                <w:vertAlign w:val="superscript"/>
              </w:rPr>
              <w:t>th</w:t>
            </w:r>
            <w:r>
              <w:rPr>
                <w:b/>
              </w:rPr>
              <w:t xml:space="preserve"> July 1994</w:t>
            </w:r>
          </w:p>
        </w:tc>
        <w:tc>
          <w:tcPr>
            <w:tcW w:w="7038" w:type="dxa"/>
          </w:tcPr>
          <w:p w14:paraId="2BB8EEB7" w14:textId="243FCC67" w:rsidR="00B5045D" w:rsidRPr="006B3188" w:rsidRDefault="00B5045D" w:rsidP="00B5045D">
            <w:pPr>
              <w:spacing w:after="0" w:line="252" w:lineRule="auto"/>
              <w:ind w:left="0" w:firstLine="0"/>
            </w:pPr>
            <w:r>
              <w:t xml:space="preserve">The killings stop as Tutsi-led rebel movement RPF takes military control over the capital.  </w:t>
            </w:r>
          </w:p>
        </w:tc>
      </w:tr>
      <w:tr w:rsidR="00B5045D" w:rsidRPr="003479EF" w14:paraId="55DD5372" w14:textId="77777777" w:rsidTr="00080B84">
        <w:tc>
          <w:tcPr>
            <w:tcW w:w="1974" w:type="dxa"/>
          </w:tcPr>
          <w:p w14:paraId="5D3053B0" w14:textId="68706E56" w:rsidR="00B5045D" w:rsidRPr="003479EF" w:rsidRDefault="00B5045D" w:rsidP="00B5045D">
            <w:pPr>
              <w:spacing w:before="120" w:after="160" w:line="252" w:lineRule="auto"/>
              <w:contextualSpacing/>
              <w:rPr>
                <w:rFonts w:eastAsia="Times New Roman"/>
                <w:b/>
              </w:rPr>
            </w:pPr>
            <w:r>
              <w:rPr>
                <w:b/>
              </w:rPr>
              <w:lastRenderedPageBreak/>
              <w:t xml:space="preserve">July 1994 </w:t>
            </w:r>
          </w:p>
        </w:tc>
        <w:tc>
          <w:tcPr>
            <w:tcW w:w="7038" w:type="dxa"/>
          </w:tcPr>
          <w:p w14:paraId="3818807F" w14:textId="758566D8" w:rsidR="00B5045D" w:rsidRPr="005C789B" w:rsidRDefault="001E0A21" w:rsidP="00B5045D">
            <w:pPr>
              <w:spacing w:after="0" w:line="251" w:lineRule="auto"/>
              <w:ind w:left="0" w:firstLine="0"/>
              <w:rPr>
                <w:highlight w:val="yellow"/>
              </w:rPr>
            </w:pPr>
            <w:r>
              <w:t>Roughly 2 million Hutus escape to Zaire</w:t>
            </w:r>
            <w:r w:rsidR="00B5045D" w:rsidRPr="001E0A21">
              <w:t xml:space="preserve"> </w:t>
            </w:r>
            <w:r w:rsidR="00B5045D" w:rsidRPr="005C789B">
              <w:t>to escape possible revenge attacks from the Tutsi</w:t>
            </w:r>
            <w:r w:rsidR="00CE65D2">
              <w:t>s</w:t>
            </w:r>
            <w:r w:rsidR="00B5045D" w:rsidRPr="005C789B">
              <w:t xml:space="preserve">.  </w:t>
            </w:r>
          </w:p>
          <w:p w14:paraId="1445D3DC" w14:textId="03DDA0DA" w:rsidR="00B5045D" w:rsidRPr="005C789B" w:rsidRDefault="00B5045D" w:rsidP="00B5045D">
            <w:pPr>
              <w:spacing w:before="120" w:after="160" w:line="252" w:lineRule="auto"/>
              <w:contextualSpacing/>
              <w:rPr>
                <w:rFonts w:eastAsia="Times New Roman"/>
                <w:highlight w:val="yellow"/>
              </w:rPr>
            </w:pPr>
            <w:r w:rsidRPr="005C789B">
              <w:rPr>
                <w:highlight w:val="yellow"/>
              </w:rPr>
              <w:t xml:space="preserve"> </w:t>
            </w:r>
          </w:p>
        </w:tc>
      </w:tr>
    </w:tbl>
    <w:bookmarkEnd w:id="4"/>
    <w:p w14:paraId="3B8302E2" w14:textId="4752AF95" w:rsidR="00566913" w:rsidRDefault="000017F3" w:rsidP="00F01AC9">
      <w:pPr>
        <w:pStyle w:val="Heading1"/>
        <w:spacing w:before="360" w:after="240"/>
        <w:ind w:left="45" w:right="28" w:hanging="11"/>
      </w:pPr>
      <w:r>
        <w:t>KEY</w:t>
      </w:r>
      <w:r w:rsidR="00EA08BA">
        <w:t xml:space="preserve"> COUNTRIES AND ORGANIZATIONS INVOLVED </w:t>
      </w:r>
    </w:p>
    <w:p w14:paraId="73488B53" w14:textId="007BF5D3" w:rsidR="003B70C5" w:rsidRDefault="003B70C5" w:rsidP="00F01AC9">
      <w:pPr>
        <w:spacing w:before="120" w:after="60" w:line="252" w:lineRule="auto"/>
        <w:rPr>
          <w:b/>
        </w:rPr>
      </w:pPr>
      <w:r>
        <w:rPr>
          <w:b/>
        </w:rPr>
        <w:t>Tutsis</w:t>
      </w:r>
    </w:p>
    <w:p w14:paraId="2A8B7A98" w14:textId="2378152F" w:rsidR="003A2420" w:rsidRPr="00BA1713" w:rsidRDefault="006F79A7" w:rsidP="00BA1713">
      <w:pPr>
        <w:spacing w:before="120" w:after="60" w:line="252" w:lineRule="auto"/>
      </w:pPr>
      <w:r>
        <w:t>The Tutsis had long enjoyed better jobs and educational opportunities than the Hutus ever since the Belgian colonizers considered them superior.</w:t>
      </w:r>
    </w:p>
    <w:p w14:paraId="12376C35" w14:textId="53D4C9D3" w:rsidR="003B70C5" w:rsidRDefault="003B70C5" w:rsidP="00F01AC9">
      <w:pPr>
        <w:spacing w:before="120" w:after="60" w:line="252" w:lineRule="auto"/>
        <w:rPr>
          <w:b/>
        </w:rPr>
      </w:pPr>
      <w:r>
        <w:rPr>
          <w:b/>
        </w:rPr>
        <w:t>Hutus</w:t>
      </w:r>
    </w:p>
    <w:p w14:paraId="7D710926" w14:textId="2DB8FC9A" w:rsidR="001E0A21" w:rsidRDefault="00DD452A" w:rsidP="003B70C5">
      <w:pPr>
        <w:spacing w:before="120" w:after="60" w:line="252" w:lineRule="auto"/>
      </w:pPr>
      <w:r>
        <w:t>The Hutus resented the Tutsis f</w:t>
      </w:r>
      <w:r w:rsidR="00947765">
        <w:t>or their higher social standing</w:t>
      </w:r>
      <w:r>
        <w:t>.</w:t>
      </w:r>
      <w:r w:rsidR="00947765">
        <w:t xml:space="preserve"> The Hutus made up the Rwandan government after Rwanda’s independence from Belgium.</w:t>
      </w:r>
      <w:r w:rsidR="001E0A21">
        <w:t xml:space="preserve"> Many extremists believed that the Tutsis had to be eliminated altogether in order for the Hutus to keep their position of power.</w:t>
      </w:r>
    </w:p>
    <w:p w14:paraId="1150AF5B" w14:textId="0640C277" w:rsidR="00566913" w:rsidRDefault="003B70C5" w:rsidP="003B70C5">
      <w:pPr>
        <w:spacing w:before="120" w:after="60" w:line="252" w:lineRule="auto"/>
      </w:pPr>
      <w:r>
        <w:rPr>
          <w:b/>
        </w:rPr>
        <w:t>RPF</w:t>
      </w:r>
      <w:r w:rsidR="00EA08BA">
        <w:t xml:space="preserve"> </w:t>
      </w:r>
    </w:p>
    <w:p w14:paraId="6DD7B2BA" w14:textId="44A4247E" w:rsidR="003A2420" w:rsidRDefault="00AE398C" w:rsidP="00BA1713">
      <w:pPr>
        <w:spacing w:before="120" w:after="60" w:line="252" w:lineRule="auto"/>
      </w:pPr>
      <w:r>
        <w:t>After the outbreak of the genocide, the RPF took the opportunity to resume fighting for control over Rwanda, creating a</w:t>
      </w:r>
      <w:r w:rsidR="004565E1">
        <w:t xml:space="preserve"> civil war on top of the ongoing genocide. By July, most of Rwanda, including the capital Kigali, was under the control of the RPF. The RPF victory resulted in around 2 million Hutus</w:t>
      </w:r>
      <w:r w:rsidR="001D0819">
        <w:t xml:space="preserve"> fleeing to Zaire a</w:t>
      </w:r>
      <w:r w:rsidR="004565E1">
        <w:t>nd other neighbouring countries for fear of vengeance.</w:t>
      </w:r>
    </w:p>
    <w:p w14:paraId="3344357C" w14:textId="29347168" w:rsidR="00B560B6" w:rsidRDefault="00B560B6" w:rsidP="00B560B6">
      <w:pPr>
        <w:spacing w:before="120" w:after="60" w:line="252" w:lineRule="auto"/>
        <w:rPr>
          <w:b/>
          <w:lang w:val="en-US"/>
        </w:rPr>
      </w:pPr>
      <w:r w:rsidRPr="00934AD7">
        <w:rPr>
          <w:b/>
          <w:lang w:val="en-US"/>
        </w:rPr>
        <w:t>Interahamwe</w:t>
      </w:r>
    </w:p>
    <w:p w14:paraId="7685ABB0" w14:textId="174DFAB8" w:rsidR="003A2420" w:rsidRPr="00BA1713" w:rsidRDefault="00EC361C" w:rsidP="00BA1713">
      <w:pPr>
        <w:spacing w:before="120" w:after="60" w:line="252" w:lineRule="auto"/>
        <w:rPr>
          <w:lang w:val="en-US"/>
        </w:rPr>
      </w:pPr>
      <w:r>
        <w:rPr>
          <w:lang w:val="en-US"/>
        </w:rPr>
        <w:t>The governing party of 19</w:t>
      </w:r>
      <w:r w:rsidR="00F317AC">
        <w:rPr>
          <w:lang w:val="en-US"/>
        </w:rPr>
        <w:t>94, NRM</w:t>
      </w:r>
      <w:r>
        <w:rPr>
          <w:lang w:val="en-US"/>
        </w:rPr>
        <w:t>D, had a youth wing</w:t>
      </w:r>
      <w:r w:rsidR="00AA18CE">
        <w:rPr>
          <w:lang w:val="en-US"/>
        </w:rPr>
        <w:t xml:space="preserve"> called Interahamwe. Encouraged by propaganda broadcasted through the radio, they became an</w:t>
      </w:r>
      <w:r w:rsidR="00DF6C3F">
        <w:rPr>
          <w:lang w:val="en-US"/>
        </w:rPr>
        <w:t xml:space="preserve"> unofficial militia group, murdering many.</w:t>
      </w:r>
    </w:p>
    <w:p w14:paraId="1978BEF6" w14:textId="046D0994" w:rsidR="004C754F" w:rsidRDefault="00053382" w:rsidP="003B70C5">
      <w:pPr>
        <w:spacing w:before="120" w:after="60" w:line="252" w:lineRule="auto"/>
        <w:rPr>
          <w:b/>
        </w:rPr>
      </w:pPr>
      <w:r>
        <w:rPr>
          <w:b/>
        </w:rPr>
        <w:t>UN</w:t>
      </w:r>
    </w:p>
    <w:p w14:paraId="66151CB9" w14:textId="11C778E1" w:rsidR="007C2864" w:rsidRDefault="007C2864" w:rsidP="003B70C5">
      <w:pPr>
        <w:spacing w:before="120" w:after="60" w:line="252" w:lineRule="auto"/>
      </w:pPr>
      <w:r>
        <w:t>The United Nation</w:t>
      </w:r>
      <w:r w:rsidR="004A6209">
        <w:t xml:space="preserve"> became actively involved in Rwanda from 1993, when Rwanda requested peacekeepers along its Ugandan border to prevent any aggression or military action by the RPF in Uganda. In response, the UN established the United Nations Observer Mission Uganda-Rwanda (UNOMUR).</w:t>
      </w:r>
      <w:r>
        <w:t xml:space="preserve"> </w:t>
      </w:r>
      <w:r w:rsidRPr="004A6209">
        <w:t xml:space="preserve">In October 1993, the Security Council established the United Nations Assistance Mission for Rwanda (UNAMIR) to aid with the governmental transition under the Arusha accord. However, in April 1994, the </w:t>
      </w:r>
      <w:r w:rsidR="004A6209">
        <w:t xml:space="preserve">UN withdrew </w:t>
      </w:r>
      <w:r w:rsidRPr="004A6209">
        <w:t>most of UNAMIR from Rwanda</w:t>
      </w:r>
      <w:r w:rsidR="004A6209">
        <w:t xml:space="preserve"> due to a Security Council vote</w:t>
      </w:r>
      <w:r w:rsidRPr="004A6209">
        <w:t>.</w:t>
      </w:r>
    </w:p>
    <w:p w14:paraId="28F6CB8A" w14:textId="3C67F2F2" w:rsidR="00534DF7" w:rsidRDefault="00534DF7" w:rsidP="003B70C5">
      <w:pPr>
        <w:spacing w:before="120" w:after="60" w:line="252" w:lineRule="auto"/>
      </w:pPr>
      <w:r>
        <w:t xml:space="preserve">Despite the possibility of a genocide being raised with the Security Council </w:t>
      </w:r>
      <w:r w:rsidR="008B6996">
        <w:t>by the UN human rights investigator for Rwanda in 1993, the UN failed to</w:t>
      </w:r>
      <w:r w:rsidR="00D860F1">
        <w:t xml:space="preserve"> provide substantial aid to Rwandans.</w:t>
      </w:r>
      <w:r w:rsidR="00DF63B2">
        <w:t xml:space="preserve"> This was partly because the Member States, especially the US, were unwilling to respond. </w:t>
      </w:r>
      <w:r w:rsidR="00613DE6">
        <w:t>The initial troops, vastly comprised of personnel from Belgium and Bangladesh,</w:t>
      </w:r>
      <w:r w:rsidR="004A6209">
        <w:t xml:space="preserve"> withdrew after 10 soldiers were killed. After this, the </w:t>
      </w:r>
      <w:r w:rsidR="00613DE6">
        <w:t>Rwandans were largely left alone to face the crisis.</w:t>
      </w:r>
    </w:p>
    <w:p w14:paraId="2F6ED255" w14:textId="57D3CC37" w:rsidR="00BA1713" w:rsidRPr="00390138" w:rsidRDefault="00025E41" w:rsidP="00390138">
      <w:pPr>
        <w:spacing w:before="120" w:after="60" w:line="252" w:lineRule="auto"/>
      </w:pPr>
      <w:r>
        <w:t>By May 1994, when the genocide had gained international relevance, the Security Council decided to supply a force of 5,000 or more troops. However, this plan was put into action at too late a stage, and the genocide was long over by the time these troops were put together.</w:t>
      </w:r>
      <w:r w:rsidR="00DF63B2">
        <w:t xml:space="preserve"> </w:t>
      </w:r>
    </w:p>
    <w:p w14:paraId="57A9F120" w14:textId="5CBEFF51" w:rsidR="00390138" w:rsidRDefault="00390138" w:rsidP="003B70C5">
      <w:pPr>
        <w:spacing w:before="120" w:after="60" w:line="252" w:lineRule="auto"/>
        <w:rPr>
          <w:b/>
        </w:rPr>
      </w:pPr>
      <w:r>
        <w:rPr>
          <w:b/>
        </w:rPr>
        <w:t>America</w:t>
      </w:r>
    </w:p>
    <w:p w14:paraId="2C0CCE2C" w14:textId="313721AD" w:rsidR="00BA1713" w:rsidRDefault="00390138" w:rsidP="00C941CD">
      <w:pPr>
        <w:spacing w:before="120" w:after="60" w:line="252" w:lineRule="auto"/>
        <w:rPr>
          <w:b/>
        </w:rPr>
      </w:pPr>
      <w:r>
        <w:t>After losing 18 soldiers in Somalia the previous year,</w:t>
      </w:r>
      <w:r w:rsidR="00025E41">
        <w:t xml:space="preserve"> the US was strongly against any further involvement in Africa. </w:t>
      </w:r>
      <w:r>
        <w:t>It used its influence in the UN to advocate against sending aid to Rwanda.</w:t>
      </w:r>
      <w:r w:rsidR="003B1BD5">
        <w:t xml:space="preserve"> </w:t>
      </w:r>
      <w:r w:rsidR="00025E41">
        <w:t xml:space="preserve">Before the genocide, the </w:t>
      </w:r>
      <w:r w:rsidR="003B1BD5">
        <w:t xml:space="preserve">US had been supplying weapons to </w:t>
      </w:r>
      <w:r w:rsidR="00B65A34">
        <w:t>the RPF in Uganda, refusing to issue sanctions.</w:t>
      </w:r>
    </w:p>
    <w:p w14:paraId="33F95BEA" w14:textId="4DBECEB5" w:rsidR="00053382" w:rsidRDefault="00053382" w:rsidP="003B70C5">
      <w:pPr>
        <w:spacing w:before="120" w:after="60" w:line="252" w:lineRule="auto"/>
        <w:rPr>
          <w:b/>
        </w:rPr>
      </w:pPr>
      <w:r>
        <w:rPr>
          <w:b/>
        </w:rPr>
        <w:lastRenderedPageBreak/>
        <w:t>France</w:t>
      </w:r>
    </w:p>
    <w:p w14:paraId="6F051784" w14:textId="7CEE5F38" w:rsidR="004B17C3" w:rsidRPr="00BA1713" w:rsidRDefault="0024547C" w:rsidP="00BA1713">
      <w:pPr>
        <w:spacing w:before="120" w:after="60" w:line="252" w:lineRule="auto"/>
      </w:pPr>
      <w:r>
        <w:t>Allies of the Hutu government, the French carried out a UN approved intervention, Operation Turquoise,</w:t>
      </w:r>
      <w:r w:rsidR="00850F71">
        <w:t xml:space="preserve"> in June. Their intervention was confined to a “humanitarian zone” in the southwestern parts of Rwanda. Although they were successful in saving many lives, they also allegedly helped some of the organizers of the genocide, presumably former allies, to escape.</w:t>
      </w:r>
    </w:p>
    <w:p w14:paraId="79613CBD" w14:textId="38F01FEA" w:rsidR="0096401A" w:rsidRDefault="00324B67" w:rsidP="003B70C5">
      <w:pPr>
        <w:spacing w:before="120" w:after="60" w:line="252" w:lineRule="auto"/>
        <w:rPr>
          <w:b/>
          <w:lang w:val="en-US"/>
        </w:rPr>
      </w:pPr>
      <w:r w:rsidRPr="00934AD7">
        <w:rPr>
          <w:b/>
          <w:lang w:val="en-US"/>
        </w:rPr>
        <w:t>Zaire (</w:t>
      </w:r>
      <w:r w:rsidR="007A1963" w:rsidRPr="00934AD7">
        <w:rPr>
          <w:b/>
          <w:lang w:val="en-US"/>
        </w:rPr>
        <w:t>DR Congo</w:t>
      </w:r>
      <w:r w:rsidRPr="00934AD7">
        <w:rPr>
          <w:b/>
          <w:lang w:val="en-US"/>
        </w:rPr>
        <w:t>)</w:t>
      </w:r>
    </w:p>
    <w:p w14:paraId="0272D824" w14:textId="583BF01A" w:rsidR="00E56A1E" w:rsidRPr="00E56A1E" w:rsidRDefault="00883D95" w:rsidP="00E56A1E">
      <w:pPr>
        <w:spacing w:before="120" w:after="60" w:line="252" w:lineRule="auto"/>
        <w:rPr>
          <w:lang w:val="en-US"/>
        </w:rPr>
        <w:sectPr w:rsidR="00E56A1E" w:rsidRPr="00E56A1E" w:rsidSect="00027A0D">
          <w:headerReference w:type="even" r:id="rId8"/>
          <w:headerReference w:type="default" r:id="rId9"/>
          <w:footerReference w:type="even" r:id="rId10"/>
          <w:footerReference w:type="default" r:id="rId11"/>
          <w:headerReference w:type="first" r:id="rId12"/>
          <w:footerReference w:type="first" r:id="rId13"/>
          <w:pgSz w:w="11906" w:h="16838"/>
          <w:pgMar w:top="1483" w:right="1454" w:bottom="1541" w:left="1440" w:header="749" w:footer="706" w:gutter="0"/>
          <w:cols w:space="720"/>
        </w:sectPr>
      </w:pPr>
      <w:r>
        <w:rPr>
          <w:lang w:val="en-US"/>
        </w:rPr>
        <w:t>As soon as the RPF secured victory over Kigali, around two million Hutus fled to Zaire.</w:t>
      </w:r>
      <w:r w:rsidR="00850F71">
        <w:rPr>
          <w:lang w:val="en-US"/>
        </w:rPr>
        <w:t xml:space="preserve"> Later on, this leads to further conflict in the area, with up to five million deaths.</w:t>
      </w:r>
    </w:p>
    <w:p w14:paraId="2B298D00" w14:textId="3FB6D517" w:rsidR="00C56AC0" w:rsidRDefault="00C56AC0" w:rsidP="00027A0D">
      <w:pPr>
        <w:ind w:left="0" w:firstLine="0"/>
        <w:sectPr w:rsidR="00C56AC0" w:rsidSect="00C56AC0">
          <w:type w:val="continuous"/>
          <w:pgSz w:w="11906" w:h="16838"/>
          <w:pgMar w:top="1483" w:right="1454" w:bottom="1544" w:left="1440" w:header="751" w:footer="707" w:gutter="0"/>
          <w:cols w:num="2" w:space="720"/>
        </w:sectPr>
      </w:pPr>
    </w:p>
    <w:p w14:paraId="1EA6204D" w14:textId="18FE7CF8" w:rsidR="008F6E4D" w:rsidRPr="008F6E4D" w:rsidRDefault="00DD4B07" w:rsidP="008F6E4D">
      <w:pPr>
        <w:pStyle w:val="Heading1"/>
      </w:pPr>
      <w:r>
        <w:t>HUTU AND TUTSI HISTORY</w:t>
      </w:r>
    </w:p>
    <w:p w14:paraId="225E1524" w14:textId="0A7BC39F" w:rsidR="008F6E4D" w:rsidRDefault="00EA2384" w:rsidP="00DD4B07">
      <w:pPr>
        <w:rPr>
          <w:rFonts w:asciiTheme="minorHAnsi" w:hAnsiTheme="minorHAnsi" w:cs="Helvetica"/>
          <w:color w:val="101010"/>
          <w:spacing w:val="1"/>
        </w:rPr>
      </w:pPr>
      <w:r w:rsidRPr="0085536E">
        <w:rPr>
          <w:rFonts w:asciiTheme="minorHAnsi" w:hAnsiTheme="minorHAnsi" w:cs="Helvetica"/>
          <w:color w:val="101010"/>
          <w:spacing w:val="1"/>
        </w:rPr>
        <w:t xml:space="preserve">About 85% </w:t>
      </w:r>
      <w:r w:rsidR="0085536E">
        <w:rPr>
          <w:rFonts w:asciiTheme="minorHAnsi" w:hAnsiTheme="minorHAnsi" w:cs="Helvetica"/>
          <w:color w:val="101010"/>
          <w:spacing w:val="1"/>
        </w:rPr>
        <w:t>of the population of Rwanda is comprised of Hutus, but despite being a minority, the Tutsis had held more power in the past. Wh</w:t>
      </w:r>
      <w:r w:rsidR="008F6E4D" w:rsidRPr="0085536E">
        <w:rPr>
          <w:rFonts w:asciiTheme="minorHAnsi" w:hAnsiTheme="minorHAnsi" w:cs="Helvetica"/>
          <w:color w:val="101010"/>
          <w:spacing w:val="1"/>
        </w:rPr>
        <w:t>en the</w:t>
      </w:r>
      <w:r w:rsidR="008F6E4D">
        <w:rPr>
          <w:rFonts w:asciiTheme="minorHAnsi" w:hAnsiTheme="minorHAnsi" w:cs="Helvetica"/>
          <w:color w:val="101010"/>
          <w:spacing w:val="1"/>
        </w:rPr>
        <w:t xml:space="preserve"> Belgian colonizers arrived </w:t>
      </w:r>
      <w:r w:rsidR="00FD6E70">
        <w:rPr>
          <w:rFonts w:asciiTheme="minorHAnsi" w:hAnsiTheme="minorHAnsi" w:cs="Helvetica"/>
          <w:color w:val="101010"/>
          <w:spacing w:val="1"/>
        </w:rPr>
        <w:t>in Rwanda</w:t>
      </w:r>
      <w:r w:rsidR="00EB75AC">
        <w:rPr>
          <w:rFonts w:asciiTheme="minorHAnsi" w:hAnsiTheme="minorHAnsi" w:cs="Helvetica"/>
          <w:color w:val="101010"/>
          <w:spacing w:val="1"/>
        </w:rPr>
        <w:t xml:space="preserve"> in 1916, the decid</w:t>
      </w:r>
      <w:r w:rsidR="00E37126">
        <w:rPr>
          <w:rFonts w:asciiTheme="minorHAnsi" w:hAnsiTheme="minorHAnsi" w:cs="Helvetica"/>
          <w:color w:val="101010"/>
          <w:spacing w:val="1"/>
        </w:rPr>
        <w:t>ed</w:t>
      </w:r>
      <w:r w:rsidR="00EB75AC">
        <w:rPr>
          <w:rFonts w:asciiTheme="minorHAnsi" w:hAnsiTheme="minorHAnsi" w:cs="Helvetica"/>
          <w:color w:val="101010"/>
          <w:spacing w:val="1"/>
        </w:rPr>
        <w:t xml:space="preserve"> that the Tutsis were superior to the Hutus. This translated into the Tutsis having a higher standard of living in general, with better education and jobs. This inequality caused the Hutus to resent the Tutsis, which ended up causing a series of riots in 1959 with more than 20,000 fatalities, as well as many displaced Tutsis.</w:t>
      </w:r>
    </w:p>
    <w:p w14:paraId="50F6A922" w14:textId="33EBAC45" w:rsidR="00E067C4" w:rsidRPr="00C24DDD" w:rsidRDefault="008F6E4D" w:rsidP="00DD4B07">
      <w:pPr>
        <w:rPr>
          <w:rFonts w:asciiTheme="minorHAnsi" w:hAnsiTheme="minorHAnsi" w:cs="Helvetica"/>
          <w:color w:val="101010"/>
          <w:spacing w:val="1"/>
          <w:highlight w:val="yellow"/>
        </w:rPr>
      </w:pPr>
      <w:r w:rsidRPr="00EB75AC">
        <w:rPr>
          <w:rFonts w:asciiTheme="minorHAnsi" w:hAnsiTheme="minorHAnsi" w:cs="Helvetica"/>
          <w:color w:val="101010"/>
          <w:spacing w:val="1"/>
        </w:rPr>
        <w:t>In 1959, the</w:t>
      </w:r>
      <w:r w:rsidR="00EB75AC">
        <w:rPr>
          <w:rFonts w:asciiTheme="minorHAnsi" w:hAnsiTheme="minorHAnsi" w:cs="Helvetica"/>
          <w:color w:val="101010"/>
          <w:spacing w:val="1"/>
        </w:rPr>
        <w:t xml:space="preserve"> Hutus gained political control over the nation by overthrowing the previous Tutsi monarchy. As a result, tens of thousands of Tutsis fled the nation, seeking refuge in the neighbouring countries. This is how the RPF came to form in Uganda. When Rwanda gained independence from Belgium in 1962, the Hutus seized power. </w:t>
      </w:r>
      <w:r w:rsidR="00E067C4" w:rsidRPr="00C24DDD">
        <w:rPr>
          <w:rFonts w:asciiTheme="minorHAnsi" w:hAnsiTheme="minorHAnsi" w:cs="Helvetica"/>
          <w:color w:val="101010"/>
          <w:spacing w:val="1"/>
          <w:highlight w:val="yellow"/>
        </w:rPr>
        <w:t xml:space="preserve"> </w:t>
      </w:r>
    </w:p>
    <w:p w14:paraId="01E30683" w14:textId="77777777" w:rsidR="00404AFB" w:rsidRDefault="00404AFB" w:rsidP="00977766">
      <w:pPr>
        <w:rPr>
          <w:rFonts w:asciiTheme="minorHAnsi" w:hAnsiTheme="minorHAnsi" w:cs="Helvetica"/>
          <w:color w:val="101010"/>
          <w:spacing w:val="1"/>
        </w:rPr>
      </w:pPr>
      <w:r>
        <w:rPr>
          <w:rFonts w:asciiTheme="minorHAnsi" w:hAnsiTheme="minorHAnsi" w:cs="Helvetica"/>
          <w:color w:val="101010"/>
          <w:spacing w:val="1"/>
        </w:rPr>
        <w:t>V</w:t>
      </w:r>
      <w:r w:rsidR="00EB75AC">
        <w:rPr>
          <w:rFonts w:asciiTheme="minorHAnsi" w:hAnsiTheme="minorHAnsi" w:cs="Helvetica"/>
          <w:color w:val="101010"/>
          <w:spacing w:val="1"/>
        </w:rPr>
        <w:t>iolence</w:t>
      </w:r>
      <w:r>
        <w:rPr>
          <w:rFonts w:asciiTheme="minorHAnsi" w:hAnsiTheme="minorHAnsi" w:cs="Helvetica"/>
          <w:color w:val="101010"/>
          <w:spacing w:val="1"/>
        </w:rPr>
        <w:t xml:space="preserve"> based on ethnicity</w:t>
      </w:r>
      <w:r w:rsidR="00EB75AC">
        <w:rPr>
          <w:rFonts w:asciiTheme="minorHAnsi" w:hAnsiTheme="minorHAnsi" w:cs="Helvetica"/>
          <w:color w:val="101010"/>
          <w:spacing w:val="1"/>
        </w:rPr>
        <w:t xml:space="preserve"> continued in Rwanda even after its independence. Additionally, Tutsi refugees from the neighbouring countries</w:t>
      </w:r>
      <w:r>
        <w:rPr>
          <w:rFonts w:asciiTheme="minorHAnsi" w:hAnsiTheme="minorHAnsi" w:cs="Helvetica"/>
          <w:color w:val="101010"/>
          <w:spacing w:val="1"/>
        </w:rPr>
        <w:t xml:space="preserve"> staged attacks on the Rwandan government in an attempt to return to their previous position in the country. Between 1962 and 1967, ten such attacks took place. Each resulted in the Hutu government killing innocent Tutsis in Rwanda to retaliate. By the late 1980s, there were roughly 480,000 displaced Rwandans in neighbouring countries.</w:t>
      </w:r>
    </w:p>
    <w:p w14:paraId="705782B7" w14:textId="424810B6" w:rsidR="000017F3" w:rsidRPr="00977766" w:rsidRDefault="00E067C4" w:rsidP="00977766">
      <w:pPr>
        <w:rPr>
          <w:rFonts w:asciiTheme="minorHAnsi" w:hAnsiTheme="minorHAnsi" w:cs="Helvetica"/>
          <w:color w:val="101010"/>
          <w:spacing w:val="1"/>
        </w:rPr>
      </w:pPr>
      <w:r w:rsidRPr="00404AFB">
        <w:rPr>
          <w:rFonts w:asciiTheme="minorHAnsi" w:hAnsiTheme="minorHAnsi" w:cs="Helvetica"/>
          <w:color w:val="101010"/>
          <w:spacing w:val="1"/>
        </w:rPr>
        <w:t>In 1973</w:t>
      </w:r>
      <w:r w:rsidR="00404AFB">
        <w:rPr>
          <w:rFonts w:asciiTheme="minorHAnsi" w:hAnsiTheme="minorHAnsi" w:cs="Helvetica"/>
          <w:color w:val="101010"/>
          <w:spacing w:val="1"/>
        </w:rPr>
        <w:t>, Major General Juvenal Habyarimana, a moderate Hutu, gained power over the nation. He founded the National Revolutionary Movement for Development (NRMD) party. Fighting broke out once again in 1990, when the RPF invaded Rwanda. By 1992, a ceasefire was called, so that the Rwandan government could negotiate with the RPF. In August 1993, an agreement to create a transition government in collaboration with the RPF was made, and s</w:t>
      </w:r>
      <w:r w:rsidR="000E1C4D">
        <w:rPr>
          <w:rFonts w:asciiTheme="minorHAnsi" w:hAnsiTheme="minorHAnsi" w:cs="Helvetica"/>
          <w:color w:val="101010"/>
          <w:spacing w:val="1"/>
        </w:rPr>
        <w:t xml:space="preserve">igned by president Habyarimana. </w:t>
      </w:r>
      <w:r w:rsidR="00404AFB">
        <w:rPr>
          <w:rFonts w:asciiTheme="minorHAnsi" w:hAnsiTheme="minorHAnsi" w:cs="Helvetica"/>
          <w:color w:val="101010"/>
          <w:spacing w:val="1"/>
        </w:rPr>
        <w:t>However, the Hutus were unwilling to share their power, which may have inspired them to take immediate action</w:t>
      </w:r>
      <w:r w:rsidR="000E1C4D">
        <w:rPr>
          <w:rFonts w:asciiTheme="minorHAnsi" w:hAnsiTheme="minorHAnsi" w:cs="Helvetica"/>
          <w:color w:val="101010"/>
          <w:spacing w:val="1"/>
        </w:rPr>
        <w:t xml:space="preserve">. </w:t>
      </w:r>
    </w:p>
    <w:p w14:paraId="6563A67A" w14:textId="3C165520" w:rsidR="00807926" w:rsidRDefault="000017F3" w:rsidP="00C941CD">
      <w:pPr>
        <w:pStyle w:val="Heading1"/>
        <w:spacing w:before="360" w:after="240"/>
        <w:ind w:left="45" w:right="23" w:hanging="11"/>
      </w:pPr>
      <w:r>
        <w:t>POSSIBLE SOLUTIONS</w:t>
      </w:r>
    </w:p>
    <w:p w14:paraId="73871A67" w14:textId="0D319F7F" w:rsidR="00807926" w:rsidRDefault="00807926" w:rsidP="00807926">
      <w:pPr>
        <w:spacing w:before="120" w:after="120" w:line="252" w:lineRule="auto"/>
        <w:ind w:left="0"/>
      </w:pPr>
      <w:r>
        <w:t>The goal of the treaty formed by this committee will be to prevent the outbreak of violence in Rwanda. Some of the ways in which this can be achieved include:</w:t>
      </w:r>
    </w:p>
    <w:p w14:paraId="61EEA0C6" w14:textId="20906832" w:rsidR="00807926" w:rsidRDefault="00807926" w:rsidP="00807926">
      <w:pPr>
        <w:pStyle w:val="ListParagraph"/>
        <w:numPr>
          <w:ilvl w:val="0"/>
          <w:numId w:val="6"/>
        </w:numPr>
        <w:spacing w:before="120" w:after="120" w:line="252" w:lineRule="auto"/>
      </w:pPr>
      <w:r>
        <w:t>A UNAMIR conducted</w:t>
      </w:r>
      <w:r w:rsidR="00762D45">
        <w:t xml:space="preserve"> weapons raid to prevent the militia from getting armed </w:t>
      </w:r>
      <w:r w:rsidR="000E1C4D">
        <w:t>to begin with.</w:t>
      </w:r>
    </w:p>
    <w:p w14:paraId="350EAD64" w14:textId="63D6180F" w:rsidR="00807926" w:rsidRDefault="00A51468" w:rsidP="00807926">
      <w:pPr>
        <w:pStyle w:val="ListParagraph"/>
        <w:numPr>
          <w:ilvl w:val="0"/>
          <w:numId w:val="6"/>
        </w:numPr>
        <w:spacing w:before="120" w:after="120" w:line="252" w:lineRule="auto"/>
      </w:pPr>
      <w:r>
        <w:t>The immediate dispatch of UN peace keeping forces to Rwanda.</w:t>
      </w:r>
    </w:p>
    <w:p w14:paraId="2765EEF6" w14:textId="529AD65C" w:rsidR="003007D1" w:rsidRDefault="0010629C" w:rsidP="00807926">
      <w:pPr>
        <w:pStyle w:val="ListParagraph"/>
        <w:numPr>
          <w:ilvl w:val="0"/>
          <w:numId w:val="6"/>
        </w:numPr>
        <w:spacing w:before="120" w:after="120" w:line="252" w:lineRule="auto"/>
      </w:pPr>
      <w:r>
        <w:t>Prompt financial and military reinforcement for UNAMIR.</w:t>
      </w:r>
    </w:p>
    <w:p w14:paraId="334DF0D9" w14:textId="7BC3FB6E" w:rsidR="004B17C3" w:rsidRDefault="004B29C4" w:rsidP="004B29C4">
      <w:pPr>
        <w:pStyle w:val="ListParagraph"/>
        <w:numPr>
          <w:ilvl w:val="0"/>
          <w:numId w:val="6"/>
        </w:numPr>
        <w:spacing w:before="120" w:after="120" w:line="252" w:lineRule="auto"/>
      </w:pPr>
      <w:r>
        <w:t>Peace talks between Tutsis and Hutus to negotiate peace, and a possible joint government.</w:t>
      </w:r>
    </w:p>
    <w:p w14:paraId="289199DB" w14:textId="77777777" w:rsidR="00C941CD" w:rsidRPr="00F01AC9" w:rsidRDefault="00C941CD" w:rsidP="00C941CD">
      <w:pPr>
        <w:pStyle w:val="ListParagraph"/>
        <w:spacing w:before="120" w:after="120" w:line="252" w:lineRule="auto"/>
      </w:pPr>
    </w:p>
    <w:p w14:paraId="666BFF20" w14:textId="77777777" w:rsidR="00566913" w:rsidRDefault="00EA08BA" w:rsidP="00AA4C47">
      <w:pPr>
        <w:pStyle w:val="Heading1"/>
        <w:spacing w:before="240" w:after="240"/>
        <w:ind w:left="45" w:right="23" w:hanging="11"/>
      </w:pPr>
      <w:r>
        <w:t xml:space="preserve">WORKS CITED </w:t>
      </w:r>
    </w:p>
    <w:p w14:paraId="1C1A4543" w14:textId="3E9BFCBD" w:rsidR="007C46DD" w:rsidRDefault="007C46DD" w:rsidP="00172364">
      <w:pPr>
        <w:spacing w:before="120" w:line="252" w:lineRule="auto"/>
      </w:pPr>
      <w:r w:rsidRPr="007A7980">
        <w:t>Attwood, Charlotte. “Rwanda Genocide: UN Ashamed, Says Ban Ki-Moon.” BBC News</w:t>
      </w:r>
      <w:r>
        <w:t>, BBC, 7 Apr. 2014</w:t>
      </w:r>
      <w:r w:rsidRPr="007A7980">
        <w:t>.</w:t>
      </w:r>
    </w:p>
    <w:p w14:paraId="013BA5B2" w14:textId="18D05159" w:rsidR="0017625E" w:rsidRPr="0017625E" w:rsidRDefault="0017625E" w:rsidP="004D6B5B">
      <w:pPr>
        <w:spacing w:before="120" w:line="252" w:lineRule="auto"/>
      </w:pPr>
      <w:r w:rsidRPr="0017625E">
        <w:t>Dixon, Norm. “UN Ignored Rwanda Genocide Warnings.” Green Left Weekly, 5 Sept. 2016.</w:t>
      </w:r>
    </w:p>
    <w:p w14:paraId="58275068" w14:textId="5781BCF0" w:rsidR="00D57253" w:rsidRDefault="00636509" w:rsidP="00D57253">
      <w:pPr>
        <w:spacing w:before="120" w:line="252" w:lineRule="auto"/>
      </w:pPr>
      <w:r w:rsidRPr="007A7980">
        <w:t>History.com Staff. “The Rwandan Genocide.” History.com, A+E Networks, 2009.</w:t>
      </w:r>
    </w:p>
    <w:p w14:paraId="273A245F" w14:textId="6C6780A4" w:rsidR="00EB7141" w:rsidRPr="00EB7141" w:rsidRDefault="00EB7141" w:rsidP="00D57253">
      <w:pPr>
        <w:spacing w:before="120" w:line="252" w:lineRule="auto"/>
      </w:pPr>
      <w:r w:rsidRPr="00EB7141">
        <w:t>Lutaaya, James. “Could Rwanda Genocide Have Been Prevented?” The Observer , 3 Apr. 2011.</w:t>
      </w:r>
    </w:p>
    <w:p w14:paraId="1E895F46" w14:textId="12D289AF" w:rsidR="004D6B5B" w:rsidRDefault="004D6B5B" w:rsidP="004D6B5B">
      <w:pPr>
        <w:spacing w:before="120" w:line="252" w:lineRule="auto"/>
      </w:pPr>
      <w:r w:rsidRPr="007A7980">
        <w:t>“Outreach Programme on the Rwanda Genocide and the United Nations.” United Nations, United Nations.</w:t>
      </w:r>
    </w:p>
    <w:p w14:paraId="31F8AC22" w14:textId="1301C655" w:rsidR="004D6B5B" w:rsidRPr="007A7980" w:rsidRDefault="004D6B5B" w:rsidP="004D6B5B">
      <w:pPr>
        <w:spacing w:before="120" w:line="252" w:lineRule="auto"/>
      </w:pPr>
      <w:r w:rsidRPr="007A7980">
        <w:t>“Rwanda Genocide: 100 Days of Slaughter.” BBC News, BBC, 7 Apr. 2014</w:t>
      </w:r>
      <w:r>
        <w:t>.</w:t>
      </w:r>
    </w:p>
    <w:p w14:paraId="29CAD4F8" w14:textId="46FDB551" w:rsidR="004D6B5B" w:rsidRDefault="004D6B5B" w:rsidP="004D6B5B">
      <w:pPr>
        <w:spacing w:before="120" w:line="252" w:lineRule="auto"/>
      </w:pPr>
      <w:r w:rsidRPr="007A7980">
        <w:t>“Rwanda: How the Genocide Happened.” BBC News, BBC, 17 May 2011.</w:t>
      </w:r>
    </w:p>
    <w:p w14:paraId="0E21BA4C" w14:textId="3EF49FF2" w:rsidR="007C0FA1" w:rsidRPr="007C0FA1" w:rsidRDefault="007C0FA1" w:rsidP="004D6B5B">
      <w:pPr>
        <w:spacing w:before="120" w:line="252" w:lineRule="auto"/>
      </w:pPr>
      <w:r w:rsidRPr="007C0FA1">
        <w:t>“Rwandan Genocide Could Have Been Stopped.” Human Rights Watch, 17 Apr. 2015.</w:t>
      </w:r>
    </w:p>
    <w:p w14:paraId="198770B0" w14:textId="05B1D64D" w:rsidR="007C0FA1" w:rsidRPr="003742C6" w:rsidRDefault="00696B09" w:rsidP="00EB7141">
      <w:pPr>
        <w:spacing w:before="120" w:line="252" w:lineRule="auto"/>
        <w:rPr>
          <w:lang w:val="en-US"/>
        </w:rPr>
      </w:pPr>
      <w:r w:rsidRPr="003742C6">
        <w:rPr>
          <w:lang w:val="en-US"/>
        </w:rPr>
        <w:t>“Rwanda - UNAMIR .” UNAMIR, United Nations</w:t>
      </w:r>
      <w:r w:rsidR="004D6B5B" w:rsidRPr="003742C6">
        <w:rPr>
          <w:lang w:val="en-US"/>
        </w:rPr>
        <w:t>.</w:t>
      </w:r>
    </w:p>
    <w:p w14:paraId="0F1B990F" w14:textId="77777777" w:rsidR="004D6B5B" w:rsidRPr="007A7980" w:rsidRDefault="004D6B5B" w:rsidP="004D6B5B">
      <w:pPr>
        <w:spacing w:before="120" w:line="252" w:lineRule="auto"/>
      </w:pPr>
      <w:r w:rsidRPr="007A7980">
        <w:t>Winfield, Nicole. “UN Failed Rwanda.” Global Policy Forum</w:t>
      </w:r>
      <w:r>
        <w:t>, 16 Dec. 1999</w:t>
      </w:r>
      <w:r w:rsidRPr="007A7980">
        <w:t>.</w:t>
      </w:r>
    </w:p>
    <w:p w14:paraId="6D9DF23C" w14:textId="3C872809" w:rsidR="00D07477" w:rsidRPr="003742C6" w:rsidRDefault="00D07477" w:rsidP="00A17F4A">
      <w:pPr>
        <w:spacing w:before="120" w:line="252" w:lineRule="auto"/>
        <w:ind w:left="0" w:firstLine="0"/>
        <w:rPr>
          <w:i/>
          <w:lang w:val="en-US"/>
        </w:rPr>
      </w:pPr>
    </w:p>
    <w:p w14:paraId="11619753" w14:textId="77777777" w:rsidR="00566913" w:rsidRDefault="00EA08BA" w:rsidP="00AA4C47">
      <w:pPr>
        <w:pStyle w:val="Heading1"/>
        <w:spacing w:before="240" w:after="240"/>
        <w:ind w:left="45" w:hanging="11"/>
      </w:pPr>
      <w:r>
        <w:t xml:space="preserve">APPENDIX OR APPENDICES </w:t>
      </w:r>
    </w:p>
    <w:p w14:paraId="24E1138D" w14:textId="2D74A3CE" w:rsidR="0073256B" w:rsidRDefault="00B93F56" w:rsidP="000017F3">
      <w:pPr>
        <w:spacing w:before="120" w:after="60" w:line="252" w:lineRule="auto"/>
        <w:ind w:left="11" w:hanging="11"/>
      </w:pPr>
      <w:hyperlink r:id="rId14" w:history="1">
        <w:r w:rsidR="0073256B" w:rsidRPr="00A47889">
          <w:rPr>
            <w:rStyle w:val="Hyperlink"/>
          </w:rPr>
          <w:t>http://www.un.org/en/preventgenocide/rwanda/education/rwandagenocide.shtml</w:t>
        </w:r>
      </w:hyperlink>
    </w:p>
    <w:p w14:paraId="7E8A445D" w14:textId="6D24F80F" w:rsidR="00D57253" w:rsidRDefault="004E7354" w:rsidP="00D57253">
      <w:pPr>
        <w:spacing w:after="0" w:line="394" w:lineRule="auto"/>
        <w:ind w:left="0" w:firstLine="0"/>
      </w:pPr>
      <w:r>
        <w:t>This website</w:t>
      </w:r>
      <w:r w:rsidR="000012F8">
        <w:t xml:space="preserve"> gives a</w:t>
      </w:r>
      <w:r w:rsidR="0073256B">
        <w:t>n in-depth explanation of the build-up, duration, and aftermath of the Genocide.</w:t>
      </w:r>
    </w:p>
    <w:p w14:paraId="3E4D4538" w14:textId="42193C86" w:rsidR="00A17F4A" w:rsidRDefault="00B93F56" w:rsidP="00D57253">
      <w:pPr>
        <w:spacing w:after="0" w:line="394" w:lineRule="auto"/>
        <w:ind w:left="0" w:firstLine="0"/>
      </w:pPr>
      <w:hyperlink r:id="rId15" w:history="1">
        <w:r w:rsidR="00A17F4A" w:rsidRPr="00A47889">
          <w:rPr>
            <w:rStyle w:val="Hyperlink"/>
          </w:rPr>
          <w:t>http://www.bbc.com/news/world-africa-26875506</w:t>
        </w:r>
      </w:hyperlink>
    </w:p>
    <w:p w14:paraId="58375AED" w14:textId="7DACEFBF" w:rsidR="00A17F4A" w:rsidRDefault="00A17F4A" w:rsidP="00D57253">
      <w:pPr>
        <w:spacing w:after="0" w:line="394" w:lineRule="auto"/>
        <w:ind w:left="0" w:firstLine="0"/>
      </w:pPr>
      <w:r>
        <w:t>This website has concise and comprehensive answers to key questions.</w:t>
      </w:r>
    </w:p>
    <w:p w14:paraId="6E7677AF" w14:textId="0BED94E1" w:rsidR="00A17F4A" w:rsidRDefault="00B93F56" w:rsidP="00D57253">
      <w:pPr>
        <w:spacing w:after="0" w:line="394" w:lineRule="auto"/>
        <w:ind w:left="0" w:firstLine="0"/>
      </w:pPr>
      <w:hyperlink r:id="rId16" w:history="1">
        <w:r w:rsidR="00A17F4A" w:rsidRPr="00A47889">
          <w:rPr>
            <w:rStyle w:val="Hyperlink"/>
          </w:rPr>
          <w:t>https://www.globalpolicy.org/component/content/article/201-rwanda/39240.html</w:t>
        </w:r>
      </w:hyperlink>
    </w:p>
    <w:p w14:paraId="50633C45" w14:textId="34B2B025" w:rsidR="00A17F4A" w:rsidRDefault="00A17F4A" w:rsidP="00D57253">
      <w:pPr>
        <w:spacing w:after="0" w:line="394" w:lineRule="auto"/>
        <w:ind w:left="0" w:firstLine="0"/>
      </w:pPr>
      <w:r>
        <w:t>A report exploring the UN’s shortcomings in handling the genocide.</w:t>
      </w:r>
    </w:p>
    <w:p w14:paraId="0066DAAB" w14:textId="0556B117" w:rsidR="00D57253" w:rsidRPr="00D57253" w:rsidRDefault="00D57253" w:rsidP="00D57253">
      <w:pPr>
        <w:spacing w:before="120" w:line="252" w:lineRule="auto"/>
        <w:rPr>
          <w:b/>
        </w:rPr>
      </w:pPr>
    </w:p>
    <w:sectPr w:rsidR="00D57253" w:rsidRPr="00D57253" w:rsidSect="00C56AC0">
      <w:type w:val="continuous"/>
      <w:pgSz w:w="11906" w:h="16838"/>
      <w:pgMar w:top="1483" w:right="1454" w:bottom="1544" w:left="1440" w:header="751"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47E72" w14:textId="77777777" w:rsidR="00404AFB" w:rsidRDefault="00404AFB">
      <w:pPr>
        <w:spacing w:after="0" w:line="240" w:lineRule="auto"/>
      </w:pPr>
      <w:r>
        <w:separator/>
      </w:r>
    </w:p>
  </w:endnote>
  <w:endnote w:type="continuationSeparator" w:id="0">
    <w:p w14:paraId="1FD7187E" w14:textId="77777777" w:rsidR="00404AFB" w:rsidRDefault="00404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36AA4" w14:textId="77777777" w:rsidR="00404AFB" w:rsidRDefault="00404AFB">
    <w:pPr>
      <w:spacing w:after="0" w:line="259" w:lineRule="auto"/>
      <w:ind w:left="0" w:right="11" w:firstLine="0"/>
      <w:jc w:val="right"/>
    </w:pPr>
    <w:r>
      <w:rPr>
        <w:sz w:val="24"/>
      </w:rPr>
      <w:t xml:space="preserve">Research Report | 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rsidR="00B93F56">
      <w:fldChar w:fldCharType="begin"/>
    </w:r>
    <w:r w:rsidR="00B93F56">
      <w:instrText xml:space="preserve"> NUMPAGES   \* MERGEFORMAT </w:instrText>
    </w:r>
    <w:r w:rsidR="00B93F56">
      <w:fldChar w:fldCharType="separate"/>
    </w:r>
    <w:r>
      <w:rPr>
        <w:sz w:val="24"/>
      </w:rPr>
      <w:t>6</w:t>
    </w:r>
    <w:r w:rsidR="00B93F56">
      <w:rPr>
        <w:sz w:val="24"/>
      </w:rPr>
      <w:fldChar w:fldCharType="end"/>
    </w:r>
    <w:r>
      <w:rPr>
        <w:sz w:val="24"/>
      </w:rPr>
      <w:t xml:space="preserve"> </w:t>
    </w:r>
  </w:p>
  <w:p w14:paraId="459F048C" w14:textId="77777777" w:rsidR="00404AFB" w:rsidRDefault="00404AFB">
    <w:pPr>
      <w:spacing w:after="0" w:line="259" w:lineRule="auto"/>
      <w:ind w:left="0" w:right="-66" w:firstLine="0"/>
      <w:jc w:val="both"/>
    </w:pPr>
    <w:r>
      <w:t xml:space="preserve"> </w:t>
    </w:r>
    <w:r>
      <w:tab/>
      <w:t xml:space="preserve"> </w:t>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62C0E" w14:textId="19A71817" w:rsidR="00404AFB" w:rsidRDefault="00404AFB">
    <w:pPr>
      <w:spacing w:after="0" w:line="259" w:lineRule="auto"/>
      <w:ind w:left="0" w:right="11" w:firstLine="0"/>
      <w:jc w:val="right"/>
    </w:pPr>
    <w:r>
      <w:rPr>
        <w:sz w:val="24"/>
      </w:rPr>
      <w:t xml:space="preserve">Research Report | Page </w:t>
    </w:r>
    <w:r>
      <w:fldChar w:fldCharType="begin"/>
    </w:r>
    <w:r>
      <w:instrText xml:space="preserve"> PAGE   \* MERGEFORMAT </w:instrText>
    </w:r>
    <w:r>
      <w:fldChar w:fldCharType="separate"/>
    </w:r>
    <w:r w:rsidR="00B93F56" w:rsidRPr="00B93F56">
      <w:rPr>
        <w:noProof/>
        <w:sz w:val="24"/>
      </w:rPr>
      <w:t>3</w:t>
    </w:r>
    <w:r>
      <w:rPr>
        <w:sz w:val="24"/>
      </w:rPr>
      <w:fldChar w:fldCharType="end"/>
    </w:r>
    <w:r>
      <w:rPr>
        <w:sz w:val="24"/>
      </w:rPr>
      <w:t xml:space="preserve"> of </w:t>
    </w:r>
    <w:r w:rsidR="00B93F56">
      <w:fldChar w:fldCharType="begin"/>
    </w:r>
    <w:r w:rsidR="00B93F56">
      <w:instrText xml:space="preserve"> NUMPAGES   \* MERGEFORMAT </w:instrText>
    </w:r>
    <w:r w:rsidR="00B93F56">
      <w:fldChar w:fldCharType="separate"/>
    </w:r>
    <w:r w:rsidR="00B93F56" w:rsidRPr="00B93F56">
      <w:rPr>
        <w:noProof/>
        <w:sz w:val="24"/>
      </w:rPr>
      <w:t>5</w:t>
    </w:r>
    <w:r w:rsidR="00B93F56">
      <w:rPr>
        <w:noProof/>
        <w:sz w:val="24"/>
      </w:rPr>
      <w:fldChar w:fldCharType="end"/>
    </w:r>
    <w:r>
      <w:rPr>
        <w:sz w:val="24"/>
      </w:rPr>
      <w:t xml:space="preserve"> </w:t>
    </w:r>
  </w:p>
  <w:p w14:paraId="5894D9DF" w14:textId="77777777" w:rsidR="00404AFB" w:rsidRDefault="00404AFB">
    <w:pPr>
      <w:spacing w:after="0" w:line="259" w:lineRule="auto"/>
      <w:ind w:left="0" w:right="-66" w:firstLine="0"/>
      <w:jc w:val="both"/>
    </w:pPr>
    <w:r>
      <w:t xml:space="preserve"> </w:t>
    </w:r>
    <w:r>
      <w:tab/>
      <w:t xml:space="preserve"> </w:t>
    </w: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59E92" w14:textId="77777777" w:rsidR="00404AFB" w:rsidRDefault="00404AFB">
    <w:pPr>
      <w:spacing w:after="0" w:line="259" w:lineRule="auto"/>
      <w:ind w:left="0" w:right="11" w:firstLine="0"/>
      <w:jc w:val="right"/>
    </w:pPr>
    <w:r>
      <w:rPr>
        <w:sz w:val="24"/>
      </w:rPr>
      <w:t xml:space="preserve">Research Report | 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rsidR="00B93F56">
      <w:fldChar w:fldCharType="begin"/>
    </w:r>
    <w:r w:rsidR="00B93F56">
      <w:instrText xml:space="preserve"> NUMPAGES   \* MERGEFORMAT </w:instrText>
    </w:r>
    <w:r w:rsidR="00B93F56">
      <w:fldChar w:fldCharType="separate"/>
    </w:r>
    <w:r>
      <w:rPr>
        <w:sz w:val="24"/>
      </w:rPr>
      <w:t>6</w:t>
    </w:r>
    <w:r w:rsidR="00B93F56">
      <w:rPr>
        <w:sz w:val="24"/>
      </w:rPr>
      <w:fldChar w:fldCharType="end"/>
    </w:r>
    <w:r>
      <w:rPr>
        <w:sz w:val="24"/>
      </w:rPr>
      <w:t xml:space="preserve"> </w:t>
    </w:r>
  </w:p>
  <w:p w14:paraId="13A10D1A" w14:textId="77777777" w:rsidR="00404AFB" w:rsidRDefault="00404AFB">
    <w:pPr>
      <w:spacing w:after="0" w:line="259" w:lineRule="auto"/>
      <w:ind w:left="0" w:right="-66" w:firstLine="0"/>
      <w:jc w:val="both"/>
    </w:pPr>
    <w:r>
      <w:t xml:space="preserve"> </w:t>
    </w:r>
    <w:r>
      <w:tab/>
      <w:t xml:space="preserve"> </w: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C9424" w14:textId="77777777" w:rsidR="00404AFB" w:rsidRDefault="00404AFB">
      <w:pPr>
        <w:spacing w:after="0" w:line="240" w:lineRule="auto"/>
      </w:pPr>
      <w:r>
        <w:separator/>
      </w:r>
    </w:p>
  </w:footnote>
  <w:footnote w:type="continuationSeparator" w:id="0">
    <w:p w14:paraId="00F59875" w14:textId="77777777" w:rsidR="00404AFB" w:rsidRDefault="00404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C53A0" w14:textId="77777777" w:rsidR="00404AFB" w:rsidRDefault="00404AFB">
    <w:pPr>
      <w:spacing w:after="0" w:line="239" w:lineRule="auto"/>
      <w:ind w:left="4627" w:right="-18" w:firstLine="0"/>
      <w:jc w:val="right"/>
    </w:pPr>
    <w:r>
      <w:t xml:space="preserve">Johannesburg Model United Nation 2017 Security Council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87BE5" w14:textId="2AB8ACB4" w:rsidR="00404AFB" w:rsidRDefault="00404AFB" w:rsidP="00F01AC9">
    <w:pPr>
      <w:spacing w:after="0" w:line="239" w:lineRule="auto"/>
      <w:ind w:left="4576"/>
      <w:jc w:val="right"/>
    </w:pPr>
    <w:r>
      <w:t>Johannesburg Model United Nation 2018</w:t>
    </w:r>
  </w:p>
  <w:p w14:paraId="49EFFC79" w14:textId="4F3701A3" w:rsidR="00404AFB" w:rsidRPr="00F01AC9" w:rsidRDefault="00404AFB" w:rsidP="0092771A">
    <w:pPr>
      <w:spacing w:after="0" w:line="239" w:lineRule="auto"/>
      <w:ind w:left="4576"/>
      <w:jc w:val="right"/>
    </w:pPr>
    <w:r>
      <w:t xml:space="preserve">Historic Security Council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B1EDE" w14:textId="77777777" w:rsidR="00404AFB" w:rsidRDefault="00404AFB">
    <w:pPr>
      <w:spacing w:after="0" w:line="239" w:lineRule="auto"/>
      <w:ind w:left="4627" w:right="-18" w:firstLine="0"/>
      <w:jc w:val="right"/>
    </w:pPr>
    <w:r>
      <w:t xml:space="preserve">Johannesburg Model United Nation 2017 Security Council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A046F"/>
    <w:multiLevelType w:val="hybridMultilevel"/>
    <w:tmpl w:val="679A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137AA"/>
    <w:multiLevelType w:val="multilevel"/>
    <w:tmpl w:val="5CB6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B434D8"/>
    <w:multiLevelType w:val="multilevel"/>
    <w:tmpl w:val="0EB6B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1F33A5"/>
    <w:multiLevelType w:val="hybridMultilevel"/>
    <w:tmpl w:val="1CD45AB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6AE065D4"/>
    <w:multiLevelType w:val="hybridMultilevel"/>
    <w:tmpl w:val="A3405DE0"/>
    <w:lvl w:ilvl="0" w:tplc="1C090001">
      <w:start w:val="1"/>
      <w:numFmt w:val="bullet"/>
      <w:lvlText w:val=""/>
      <w:lvlJc w:val="left"/>
      <w:pPr>
        <w:ind w:left="705" w:hanging="360"/>
      </w:pPr>
      <w:rPr>
        <w:rFonts w:ascii="Symbol" w:hAnsi="Symbol" w:hint="default"/>
      </w:rPr>
    </w:lvl>
    <w:lvl w:ilvl="1" w:tplc="1C090003" w:tentative="1">
      <w:start w:val="1"/>
      <w:numFmt w:val="bullet"/>
      <w:lvlText w:val="o"/>
      <w:lvlJc w:val="left"/>
      <w:pPr>
        <w:ind w:left="1425" w:hanging="360"/>
      </w:pPr>
      <w:rPr>
        <w:rFonts w:ascii="Courier New" w:hAnsi="Courier New" w:cs="Courier New" w:hint="default"/>
      </w:rPr>
    </w:lvl>
    <w:lvl w:ilvl="2" w:tplc="1C090005" w:tentative="1">
      <w:start w:val="1"/>
      <w:numFmt w:val="bullet"/>
      <w:lvlText w:val=""/>
      <w:lvlJc w:val="left"/>
      <w:pPr>
        <w:ind w:left="2145" w:hanging="360"/>
      </w:pPr>
      <w:rPr>
        <w:rFonts w:ascii="Wingdings" w:hAnsi="Wingdings" w:hint="default"/>
      </w:rPr>
    </w:lvl>
    <w:lvl w:ilvl="3" w:tplc="1C090001" w:tentative="1">
      <w:start w:val="1"/>
      <w:numFmt w:val="bullet"/>
      <w:lvlText w:val=""/>
      <w:lvlJc w:val="left"/>
      <w:pPr>
        <w:ind w:left="2865" w:hanging="360"/>
      </w:pPr>
      <w:rPr>
        <w:rFonts w:ascii="Symbol" w:hAnsi="Symbol" w:hint="default"/>
      </w:rPr>
    </w:lvl>
    <w:lvl w:ilvl="4" w:tplc="1C090003" w:tentative="1">
      <w:start w:val="1"/>
      <w:numFmt w:val="bullet"/>
      <w:lvlText w:val="o"/>
      <w:lvlJc w:val="left"/>
      <w:pPr>
        <w:ind w:left="3585" w:hanging="360"/>
      </w:pPr>
      <w:rPr>
        <w:rFonts w:ascii="Courier New" w:hAnsi="Courier New" w:cs="Courier New" w:hint="default"/>
      </w:rPr>
    </w:lvl>
    <w:lvl w:ilvl="5" w:tplc="1C090005" w:tentative="1">
      <w:start w:val="1"/>
      <w:numFmt w:val="bullet"/>
      <w:lvlText w:val=""/>
      <w:lvlJc w:val="left"/>
      <w:pPr>
        <w:ind w:left="4305" w:hanging="360"/>
      </w:pPr>
      <w:rPr>
        <w:rFonts w:ascii="Wingdings" w:hAnsi="Wingdings" w:hint="default"/>
      </w:rPr>
    </w:lvl>
    <w:lvl w:ilvl="6" w:tplc="1C090001" w:tentative="1">
      <w:start w:val="1"/>
      <w:numFmt w:val="bullet"/>
      <w:lvlText w:val=""/>
      <w:lvlJc w:val="left"/>
      <w:pPr>
        <w:ind w:left="5025" w:hanging="360"/>
      </w:pPr>
      <w:rPr>
        <w:rFonts w:ascii="Symbol" w:hAnsi="Symbol" w:hint="default"/>
      </w:rPr>
    </w:lvl>
    <w:lvl w:ilvl="7" w:tplc="1C090003" w:tentative="1">
      <w:start w:val="1"/>
      <w:numFmt w:val="bullet"/>
      <w:lvlText w:val="o"/>
      <w:lvlJc w:val="left"/>
      <w:pPr>
        <w:ind w:left="5745" w:hanging="360"/>
      </w:pPr>
      <w:rPr>
        <w:rFonts w:ascii="Courier New" w:hAnsi="Courier New" w:cs="Courier New" w:hint="default"/>
      </w:rPr>
    </w:lvl>
    <w:lvl w:ilvl="8" w:tplc="1C090005" w:tentative="1">
      <w:start w:val="1"/>
      <w:numFmt w:val="bullet"/>
      <w:lvlText w:val=""/>
      <w:lvlJc w:val="left"/>
      <w:pPr>
        <w:ind w:left="6465" w:hanging="360"/>
      </w:pPr>
      <w:rPr>
        <w:rFonts w:ascii="Wingdings" w:hAnsi="Wingdings" w:hint="default"/>
      </w:rPr>
    </w:lvl>
  </w:abstractNum>
  <w:abstractNum w:abstractNumId="5" w15:restartNumberingAfterBreak="0">
    <w:nsid w:val="7A6706EE"/>
    <w:multiLevelType w:val="hybridMultilevel"/>
    <w:tmpl w:val="28E8A3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13"/>
    <w:rsid w:val="000012F8"/>
    <w:rsid w:val="000017F3"/>
    <w:rsid w:val="00001C94"/>
    <w:rsid w:val="00004C02"/>
    <w:rsid w:val="00007019"/>
    <w:rsid w:val="00017938"/>
    <w:rsid w:val="00025E41"/>
    <w:rsid w:val="00027A0D"/>
    <w:rsid w:val="000418D6"/>
    <w:rsid w:val="00053382"/>
    <w:rsid w:val="00080B84"/>
    <w:rsid w:val="00080BF3"/>
    <w:rsid w:val="00080D55"/>
    <w:rsid w:val="00092A8E"/>
    <w:rsid w:val="000E1C4D"/>
    <w:rsid w:val="000F3E18"/>
    <w:rsid w:val="000F47B1"/>
    <w:rsid w:val="0010629C"/>
    <w:rsid w:val="00122F69"/>
    <w:rsid w:val="00144F7D"/>
    <w:rsid w:val="00152EDD"/>
    <w:rsid w:val="00172364"/>
    <w:rsid w:val="0017625E"/>
    <w:rsid w:val="00184751"/>
    <w:rsid w:val="001C35CC"/>
    <w:rsid w:val="001C65D3"/>
    <w:rsid w:val="001D0819"/>
    <w:rsid w:val="001D6794"/>
    <w:rsid w:val="001E0A21"/>
    <w:rsid w:val="001F4EB0"/>
    <w:rsid w:val="00222D09"/>
    <w:rsid w:val="00223FD9"/>
    <w:rsid w:val="00235E9F"/>
    <w:rsid w:val="00244EF1"/>
    <w:rsid w:val="0024547C"/>
    <w:rsid w:val="00254DE4"/>
    <w:rsid w:val="00282D2F"/>
    <w:rsid w:val="0029362C"/>
    <w:rsid w:val="002A008E"/>
    <w:rsid w:val="002A1D33"/>
    <w:rsid w:val="002C6538"/>
    <w:rsid w:val="002D564C"/>
    <w:rsid w:val="003007D1"/>
    <w:rsid w:val="00311B1F"/>
    <w:rsid w:val="00324B67"/>
    <w:rsid w:val="003641B3"/>
    <w:rsid w:val="00373DAF"/>
    <w:rsid w:val="00374099"/>
    <w:rsid w:val="003742C6"/>
    <w:rsid w:val="00390138"/>
    <w:rsid w:val="0039251F"/>
    <w:rsid w:val="003A2420"/>
    <w:rsid w:val="003B1BD5"/>
    <w:rsid w:val="003B2395"/>
    <w:rsid w:val="003B70C5"/>
    <w:rsid w:val="003C1DD8"/>
    <w:rsid w:val="003C41F1"/>
    <w:rsid w:val="003D566B"/>
    <w:rsid w:val="003E0B16"/>
    <w:rsid w:val="00404AFB"/>
    <w:rsid w:val="004362EB"/>
    <w:rsid w:val="004442EC"/>
    <w:rsid w:val="004565E1"/>
    <w:rsid w:val="004A6209"/>
    <w:rsid w:val="004B17C3"/>
    <w:rsid w:val="004B29C4"/>
    <w:rsid w:val="004B3C4F"/>
    <w:rsid w:val="004C2F82"/>
    <w:rsid w:val="004C58E7"/>
    <w:rsid w:val="004C754F"/>
    <w:rsid w:val="004D6B5B"/>
    <w:rsid w:val="004E40EE"/>
    <w:rsid w:val="004E7354"/>
    <w:rsid w:val="004F0BC8"/>
    <w:rsid w:val="00534DF7"/>
    <w:rsid w:val="0055473A"/>
    <w:rsid w:val="00563D33"/>
    <w:rsid w:val="00566913"/>
    <w:rsid w:val="00574A01"/>
    <w:rsid w:val="00587C77"/>
    <w:rsid w:val="005B0174"/>
    <w:rsid w:val="005C2D6D"/>
    <w:rsid w:val="005C789B"/>
    <w:rsid w:val="005E3F66"/>
    <w:rsid w:val="005F7BC3"/>
    <w:rsid w:val="00612D32"/>
    <w:rsid w:val="00613DE6"/>
    <w:rsid w:val="00636509"/>
    <w:rsid w:val="006521CA"/>
    <w:rsid w:val="00657F58"/>
    <w:rsid w:val="00666F2D"/>
    <w:rsid w:val="0067356F"/>
    <w:rsid w:val="00696B09"/>
    <w:rsid w:val="006B3188"/>
    <w:rsid w:val="006E0313"/>
    <w:rsid w:val="006F53F3"/>
    <w:rsid w:val="006F79A7"/>
    <w:rsid w:val="00702D15"/>
    <w:rsid w:val="0073256B"/>
    <w:rsid w:val="00755BFB"/>
    <w:rsid w:val="00762D45"/>
    <w:rsid w:val="00795BE7"/>
    <w:rsid w:val="007A1963"/>
    <w:rsid w:val="007A1C25"/>
    <w:rsid w:val="007A7980"/>
    <w:rsid w:val="007C0FA1"/>
    <w:rsid w:val="007C2864"/>
    <w:rsid w:val="007C46DD"/>
    <w:rsid w:val="007C5714"/>
    <w:rsid w:val="007D6573"/>
    <w:rsid w:val="00806ACB"/>
    <w:rsid w:val="00807926"/>
    <w:rsid w:val="00814011"/>
    <w:rsid w:val="00815CE4"/>
    <w:rsid w:val="00830F81"/>
    <w:rsid w:val="008319FB"/>
    <w:rsid w:val="00832C44"/>
    <w:rsid w:val="008457EA"/>
    <w:rsid w:val="00850F71"/>
    <w:rsid w:val="0085536E"/>
    <w:rsid w:val="00860106"/>
    <w:rsid w:val="008726DA"/>
    <w:rsid w:val="00877029"/>
    <w:rsid w:val="00881B25"/>
    <w:rsid w:val="00883D95"/>
    <w:rsid w:val="008A5D26"/>
    <w:rsid w:val="008B6996"/>
    <w:rsid w:val="008C2018"/>
    <w:rsid w:val="008C3D04"/>
    <w:rsid w:val="008F6E4D"/>
    <w:rsid w:val="0092771A"/>
    <w:rsid w:val="00934AD7"/>
    <w:rsid w:val="009415AB"/>
    <w:rsid w:val="00947765"/>
    <w:rsid w:val="00947F9E"/>
    <w:rsid w:val="009618A4"/>
    <w:rsid w:val="0096401A"/>
    <w:rsid w:val="00977766"/>
    <w:rsid w:val="009863AB"/>
    <w:rsid w:val="00986A13"/>
    <w:rsid w:val="00995001"/>
    <w:rsid w:val="009B1883"/>
    <w:rsid w:val="009D1C78"/>
    <w:rsid w:val="009E26F5"/>
    <w:rsid w:val="009E386A"/>
    <w:rsid w:val="009E5D2B"/>
    <w:rsid w:val="009F2DA8"/>
    <w:rsid w:val="00A17F4A"/>
    <w:rsid w:val="00A219E4"/>
    <w:rsid w:val="00A22C22"/>
    <w:rsid w:val="00A51468"/>
    <w:rsid w:val="00A636D8"/>
    <w:rsid w:val="00A669A2"/>
    <w:rsid w:val="00A95B72"/>
    <w:rsid w:val="00AA18CE"/>
    <w:rsid w:val="00AA4C47"/>
    <w:rsid w:val="00AB5297"/>
    <w:rsid w:val="00AE398C"/>
    <w:rsid w:val="00B5045D"/>
    <w:rsid w:val="00B560B6"/>
    <w:rsid w:val="00B62B86"/>
    <w:rsid w:val="00B65A34"/>
    <w:rsid w:val="00B83F08"/>
    <w:rsid w:val="00B93F56"/>
    <w:rsid w:val="00BA1713"/>
    <w:rsid w:val="00BA35F7"/>
    <w:rsid w:val="00BD6019"/>
    <w:rsid w:val="00BF1AB0"/>
    <w:rsid w:val="00C04322"/>
    <w:rsid w:val="00C120E1"/>
    <w:rsid w:val="00C13C5E"/>
    <w:rsid w:val="00C24DDD"/>
    <w:rsid w:val="00C35BDB"/>
    <w:rsid w:val="00C56AC0"/>
    <w:rsid w:val="00C7551B"/>
    <w:rsid w:val="00C941CD"/>
    <w:rsid w:val="00CD4E26"/>
    <w:rsid w:val="00CE64A1"/>
    <w:rsid w:val="00CE65D2"/>
    <w:rsid w:val="00CF4568"/>
    <w:rsid w:val="00CF6BDD"/>
    <w:rsid w:val="00D01D0E"/>
    <w:rsid w:val="00D07477"/>
    <w:rsid w:val="00D57253"/>
    <w:rsid w:val="00D61AEE"/>
    <w:rsid w:val="00D860F1"/>
    <w:rsid w:val="00DA30D8"/>
    <w:rsid w:val="00DB3D5E"/>
    <w:rsid w:val="00DC1920"/>
    <w:rsid w:val="00DC6FE7"/>
    <w:rsid w:val="00DD452A"/>
    <w:rsid w:val="00DD4B07"/>
    <w:rsid w:val="00DF5061"/>
    <w:rsid w:val="00DF63B2"/>
    <w:rsid w:val="00DF6C3F"/>
    <w:rsid w:val="00E067C4"/>
    <w:rsid w:val="00E10778"/>
    <w:rsid w:val="00E1336B"/>
    <w:rsid w:val="00E22C2B"/>
    <w:rsid w:val="00E34891"/>
    <w:rsid w:val="00E37126"/>
    <w:rsid w:val="00E404DC"/>
    <w:rsid w:val="00E436F7"/>
    <w:rsid w:val="00E53310"/>
    <w:rsid w:val="00E56A1E"/>
    <w:rsid w:val="00E74CC7"/>
    <w:rsid w:val="00E82875"/>
    <w:rsid w:val="00EA08BA"/>
    <w:rsid w:val="00EA2384"/>
    <w:rsid w:val="00EB7141"/>
    <w:rsid w:val="00EB75AC"/>
    <w:rsid w:val="00EC361C"/>
    <w:rsid w:val="00EC63B1"/>
    <w:rsid w:val="00EC6BA2"/>
    <w:rsid w:val="00EE1009"/>
    <w:rsid w:val="00EE36EF"/>
    <w:rsid w:val="00EE72A2"/>
    <w:rsid w:val="00EF3E76"/>
    <w:rsid w:val="00F01AC9"/>
    <w:rsid w:val="00F03819"/>
    <w:rsid w:val="00F06EDA"/>
    <w:rsid w:val="00F1425E"/>
    <w:rsid w:val="00F143FE"/>
    <w:rsid w:val="00F317AC"/>
    <w:rsid w:val="00F36CF1"/>
    <w:rsid w:val="00F419AA"/>
    <w:rsid w:val="00FD6E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2FB2A"/>
  <w15:docId w15:val="{8E499E3A-5CA9-4FF8-A76D-F9B03B99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6"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rsid w:val="0092771A"/>
    <w:pPr>
      <w:keepNext/>
      <w:keepLines/>
      <w:pBdr>
        <w:top w:val="single" w:sz="8" w:space="0" w:color="000000" w:themeColor="text1"/>
        <w:left w:val="single" w:sz="8" w:space="0" w:color="000000" w:themeColor="text1"/>
        <w:bottom w:val="single" w:sz="8" w:space="0" w:color="000000" w:themeColor="text1"/>
        <w:right w:val="single" w:sz="8" w:space="0" w:color="000000" w:themeColor="text1"/>
      </w:pBdr>
      <w:shd w:val="clear" w:color="auto" w:fill="000000" w:themeFill="text1"/>
      <w:spacing w:after="307"/>
      <w:ind w:left="21" w:hanging="10"/>
      <w:jc w:val="center"/>
      <w:outlineLvl w:val="0"/>
    </w:pPr>
    <w:rPr>
      <w:rFonts w:ascii="Calibri" w:eastAsia="Calibri" w:hAnsi="Calibri" w:cs="Calibri"/>
      <w:color w:val="FFFFFF"/>
      <w:sz w:val="26"/>
    </w:rPr>
  </w:style>
  <w:style w:type="paragraph" w:styleId="Heading2">
    <w:name w:val="heading 2"/>
    <w:next w:val="Normal"/>
    <w:link w:val="Heading2Char"/>
    <w:uiPriority w:val="9"/>
    <w:unhideWhenUsed/>
    <w:qFormat/>
    <w:pPr>
      <w:keepNext/>
      <w:keepLines/>
      <w:spacing w:after="51"/>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uiPriority w:val="9"/>
    <w:rsid w:val="0092771A"/>
    <w:rPr>
      <w:rFonts w:ascii="Calibri" w:eastAsia="Calibri" w:hAnsi="Calibri" w:cs="Calibri"/>
      <w:color w:val="FFFFFF"/>
      <w:sz w:val="26"/>
      <w:shd w:val="clear" w:color="auto" w:fill="000000" w:themeFill="text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F01A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01AC9"/>
    <w:rPr>
      <w:rFonts w:ascii="Calibri" w:eastAsia="Calibri" w:hAnsi="Calibri" w:cs="Calibri"/>
      <w:color w:val="000000"/>
    </w:rPr>
  </w:style>
  <w:style w:type="table" w:styleId="TableGrid0">
    <w:name w:val="Table Grid"/>
    <w:basedOn w:val="TableNormal"/>
    <w:uiPriority w:val="39"/>
    <w:rsid w:val="00F01AC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7253"/>
    <w:rPr>
      <w:color w:val="0563C1" w:themeColor="hyperlink"/>
      <w:u w:val="single"/>
    </w:rPr>
  </w:style>
  <w:style w:type="paragraph" w:styleId="ListParagraph">
    <w:name w:val="List Paragraph"/>
    <w:basedOn w:val="Normal"/>
    <w:uiPriority w:val="34"/>
    <w:qFormat/>
    <w:rsid w:val="00D57253"/>
    <w:pPr>
      <w:spacing w:after="160" w:line="259" w:lineRule="auto"/>
      <w:ind w:left="720" w:firstLine="0"/>
      <w:contextualSpacing/>
    </w:pPr>
    <w:rPr>
      <w:rFonts w:asciiTheme="minorHAnsi" w:eastAsiaTheme="minorHAnsi" w:hAnsiTheme="minorHAnsi" w:cstheme="minorBidi"/>
      <w:color w:val="auto"/>
      <w:lang w:eastAsia="en-US"/>
    </w:rPr>
  </w:style>
  <w:style w:type="paragraph" w:styleId="Caption">
    <w:name w:val="caption"/>
    <w:basedOn w:val="Normal"/>
    <w:next w:val="Normal"/>
    <w:uiPriority w:val="35"/>
    <w:semiHidden/>
    <w:unhideWhenUsed/>
    <w:qFormat/>
    <w:rsid w:val="00C56AC0"/>
    <w:pPr>
      <w:spacing w:after="200" w:line="240" w:lineRule="auto"/>
    </w:pPr>
    <w:rPr>
      <w:i/>
      <w:iCs/>
      <w:color w:val="44546A" w:themeColor="text2"/>
      <w:sz w:val="18"/>
      <w:szCs w:val="18"/>
    </w:rPr>
  </w:style>
  <w:style w:type="character" w:styleId="Strong">
    <w:name w:val="Strong"/>
    <w:basedOn w:val="DefaultParagraphFont"/>
    <w:uiPriority w:val="22"/>
    <w:qFormat/>
    <w:rsid w:val="00080D55"/>
    <w:rPr>
      <w:b/>
      <w:bCs/>
    </w:rPr>
  </w:style>
  <w:style w:type="paragraph" w:styleId="NormalWeb">
    <w:name w:val="Normal (Web)"/>
    <w:basedOn w:val="Normal"/>
    <w:uiPriority w:val="99"/>
    <w:semiHidden/>
    <w:unhideWhenUsed/>
    <w:rsid w:val="00080D55"/>
    <w:pPr>
      <w:spacing w:before="100" w:beforeAutospacing="1" w:after="100" w:afterAutospacing="1" w:line="240" w:lineRule="auto"/>
      <w:ind w:left="0" w:firstLine="0"/>
    </w:pPr>
    <w:rPr>
      <w:rFonts w:ascii="Times New Roman" w:eastAsia="Times New Roman" w:hAnsi="Times New Roman" w:cs="Times New Roman"/>
      <w:color w:val="auto"/>
      <w:sz w:val="24"/>
      <w:szCs w:val="24"/>
      <w:lang w:val="en-US" w:eastAsia="en-US"/>
    </w:rPr>
  </w:style>
  <w:style w:type="character" w:styleId="UnresolvedMention">
    <w:name w:val="Unresolved Mention"/>
    <w:basedOn w:val="DefaultParagraphFont"/>
    <w:uiPriority w:val="99"/>
    <w:semiHidden/>
    <w:unhideWhenUsed/>
    <w:rsid w:val="0073256B"/>
    <w:rPr>
      <w:color w:val="808080"/>
      <w:shd w:val="clear" w:color="auto" w:fill="E6E6E6"/>
    </w:rPr>
  </w:style>
  <w:style w:type="character" w:styleId="FollowedHyperlink">
    <w:name w:val="FollowedHyperlink"/>
    <w:basedOn w:val="DefaultParagraphFont"/>
    <w:uiPriority w:val="99"/>
    <w:semiHidden/>
    <w:unhideWhenUsed/>
    <w:rsid w:val="00A17F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6415">
      <w:bodyDiv w:val="1"/>
      <w:marLeft w:val="0"/>
      <w:marRight w:val="0"/>
      <w:marTop w:val="0"/>
      <w:marBottom w:val="0"/>
      <w:divBdr>
        <w:top w:val="none" w:sz="0" w:space="0" w:color="auto"/>
        <w:left w:val="none" w:sz="0" w:space="0" w:color="auto"/>
        <w:bottom w:val="none" w:sz="0" w:space="0" w:color="auto"/>
        <w:right w:val="none" w:sz="0" w:space="0" w:color="auto"/>
      </w:divBdr>
    </w:div>
    <w:div w:id="717632189">
      <w:bodyDiv w:val="1"/>
      <w:marLeft w:val="0"/>
      <w:marRight w:val="0"/>
      <w:marTop w:val="0"/>
      <w:marBottom w:val="0"/>
      <w:divBdr>
        <w:top w:val="none" w:sz="0" w:space="0" w:color="auto"/>
        <w:left w:val="none" w:sz="0" w:space="0" w:color="auto"/>
        <w:bottom w:val="none" w:sz="0" w:space="0" w:color="auto"/>
        <w:right w:val="none" w:sz="0" w:space="0" w:color="auto"/>
      </w:divBdr>
    </w:div>
    <w:div w:id="823935705">
      <w:bodyDiv w:val="1"/>
      <w:marLeft w:val="0"/>
      <w:marRight w:val="0"/>
      <w:marTop w:val="0"/>
      <w:marBottom w:val="0"/>
      <w:divBdr>
        <w:top w:val="none" w:sz="0" w:space="0" w:color="auto"/>
        <w:left w:val="none" w:sz="0" w:space="0" w:color="auto"/>
        <w:bottom w:val="none" w:sz="0" w:space="0" w:color="auto"/>
        <w:right w:val="none" w:sz="0" w:space="0" w:color="auto"/>
      </w:divBdr>
    </w:div>
    <w:div w:id="999424692">
      <w:bodyDiv w:val="1"/>
      <w:marLeft w:val="0"/>
      <w:marRight w:val="0"/>
      <w:marTop w:val="0"/>
      <w:marBottom w:val="0"/>
      <w:divBdr>
        <w:top w:val="none" w:sz="0" w:space="0" w:color="auto"/>
        <w:left w:val="none" w:sz="0" w:space="0" w:color="auto"/>
        <w:bottom w:val="none" w:sz="0" w:space="0" w:color="auto"/>
        <w:right w:val="none" w:sz="0" w:space="0" w:color="auto"/>
      </w:divBdr>
    </w:div>
    <w:div w:id="1901092462">
      <w:bodyDiv w:val="1"/>
      <w:marLeft w:val="0"/>
      <w:marRight w:val="0"/>
      <w:marTop w:val="0"/>
      <w:marBottom w:val="0"/>
      <w:divBdr>
        <w:top w:val="none" w:sz="0" w:space="0" w:color="auto"/>
        <w:left w:val="none" w:sz="0" w:space="0" w:color="auto"/>
        <w:bottom w:val="none" w:sz="0" w:space="0" w:color="auto"/>
        <w:right w:val="none" w:sz="0" w:space="0" w:color="auto"/>
      </w:divBdr>
    </w:div>
    <w:div w:id="2060009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lobalpolicy.org/component/content/article/201-rwanda/3924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bc.com/news/world-africa-26875506"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n.org/en/preventgenocide/rwanda/education/rwandagenocid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644907F-A66F-4B37-95B5-6595B99A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14565</TotalTime>
  <Pages>5</Pages>
  <Words>1802</Words>
  <Characters>9821</Characters>
  <Application>Microsoft Office Word</Application>
  <DocSecurity>0</DocSecurity>
  <Lines>181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Samhita Sen</dc:creator>
  <cp:keywords/>
  <dc:description/>
  <cp:lastModifiedBy>Ayushi Banerjee</cp:lastModifiedBy>
  <cp:revision>166</cp:revision>
  <dcterms:created xsi:type="dcterms:W3CDTF">2018-02-22T07:33:00Z</dcterms:created>
  <dcterms:modified xsi:type="dcterms:W3CDTF">2018-09-11T14:13:00Z</dcterms:modified>
</cp:coreProperties>
</file>